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713F" w14:textId="1449A4B1" w:rsidR="007048F7" w:rsidRPr="00DF7482" w:rsidRDefault="00214032" w:rsidP="00DF7482">
      <w:pPr>
        <w:pStyle w:val="Heading3"/>
        <w:spacing w:before="120" w:after="240" w:line="276" w:lineRule="auto"/>
        <w:jc w:val="center"/>
        <w:rPr>
          <w:b w:val="0"/>
          <w:bCs w:val="0"/>
          <w:sz w:val="22"/>
          <w:szCs w:val="22"/>
        </w:rPr>
      </w:pPr>
      <w:r w:rsidRPr="00DF7482">
        <w:rPr>
          <w:b w:val="0"/>
          <w:bCs w:val="0"/>
          <w:sz w:val="22"/>
          <w:szCs w:val="22"/>
        </w:rPr>
        <w:t>HRP-103a | Investigator Manual: Appendix A-</w:t>
      </w:r>
      <w:r w:rsidR="00B85543" w:rsidRPr="00DF7482">
        <w:rPr>
          <w:b w:val="0"/>
          <w:bCs w:val="0"/>
          <w:sz w:val="22"/>
          <w:szCs w:val="22"/>
        </w:rPr>
        <w:t>21</w:t>
      </w:r>
      <w:r w:rsidRPr="00DF7482">
        <w:rPr>
          <w:b w:val="0"/>
          <w:bCs w:val="0"/>
          <w:sz w:val="22"/>
          <w:szCs w:val="22"/>
        </w:rPr>
        <w:t xml:space="preserve"> |  </w:t>
      </w:r>
      <w:r w:rsidR="00DD4FAD" w:rsidRPr="00DF7482">
        <w:rPr>
          <w:b w:val="0"/>
          <w:bCs w:val="0"/>
          <w:sz w:val="22"/>
          <w:szCs w:val="22"/>
        </w:rPr>
        <w:t>0</w:t>
      </w:r>
      <w:r w:rsidR="00B85543" w:rsidRPr="00DF7482">
        <w:rPr>
          <w:b w:val="0"/>
          <w:bCs w:val="0"/>
          <w:sz w:val="22"/>
          <w:szCs w:val="22"/>
        </w:rPr>
        <w:t>2/05</w:t>
      </w:r>
      <w:r w:rsidR="00DD4FAD" w:rsidRPr="00DF7482">
        <w:rPr>
          <w:b w:val="0"/>
          <w:bCs w:val="0"/>
          <w:sz w:val="22"/>
          <w:szCs w:val="22"/>
        </w:rPr>
        <w:t>/202</w:t>
      </w:r>
      <w:r w:rsidR="00B85543" w:rsidRPr="00DF7482">
        <w:rPr>
          <w:b w:val="0"/>
          <w:bCs w:val="0"/>
          <w:sz w:val="22"/>
          <w:szCs w:val="22"/>
        </w:rPr>
        <w:t>6</w:t>
      </w:r>
    </w:p>
    <w:p w14:paraId="32490DA2" w14:textId="3603E821" w:rsidR="00346CFE" w:rsidRPr="00DF7482" w:rsidRDefault="00A27972" w:rsidP="00DF7482">
      <w:pPr>
        <w:spacing w:line="276" w:lineRule="auto"/>
        <w:jc w:val="center"/>
        <w:rPr>
          <w:rFonts w:ascii="Arial" w:hAnsi="Arial" w:cs="Arial"/>
          <w:b/>
          <w:bCs/>
          <w:sz w:val="22"/>
          <w:szCs w:val="22"/>
        </w:rPr>
      </w:pPr>
      <w:r w:rsidRPr="00DF7482">
        <w:rPr>
          <w:rFonts w:ascii="Arial" w:hAnsi="Arial" w:cs="Arial"/>
          <w:b/>
          <w:bCs/>
          <w:sz w:val="22"/>
          <w:szCs w:val="22"/>
        </w:rPr>
        <w:t>IRB Guidance on Preventing</w:t>
      </w:r>
      <w:r w:rsidR="00B85543" w:rsidRPr="00DF7482">
        <w:rPr>
          <w:rFonts w:ascii="Arial" w:hAnsi="Arial" w:cs="Arial"/>
          <w:b/>
          <w:bCs/>
          <w:sz w:val="22"/>
          <w:szCs w:val="22"/>
        </w:rPr>
        <w:t xml:space="preserve"> Fraudulent Responses and Bots in Online Studies</w:t>
      </w:r>
      <w:r w:rsidR="00B86AAE">
        <w:rPr>
          <w:rFonts w:ascii="Arial" w:hAnsi="Arial" w:cs="Arial"/>
          <w:b/>
          <w:bCs/>
          <w:sz w:val="22"/>
          <w:szCs w:val="22"/>
        </w:rPr>
        <w:t>*</w:t>
      </w:r>
    </w:p>
    <w:p w14:paraId="4E3A3214" w14:textId="77777777" w:rsidR="008221D6" w:rsidRPr="00DF7482" w:rsidRDefault="008221D6" w:rsidP="00DF7482">
      <w:pPr>
        <w:spacing w:line="276" w:lineRule="auto"/>
        <w:rPr>
          <w:rFonts w:ascii="Arial" w:hAnsi="Arial" w:cs="Arial"/>
          <w:b/>
          <w:bCs/>
          <w:sz w:val="22"/>
          <w:szCs w:val="22"/>
        </w:rPr>
      </w:pPr>
    </w:p>
    <w:p w14:paraId="268EE7E3" w14:textId="5EEFA8E7" w:rsidR="009C342A" w:rsidRPr="00DF7482" w:rsidRDefault="004F79C1" w:rsidP="00DF7482">
      <w:pPr>
        <w:spacing w:line="276" w:lineRule="auto"/>
        <w:rPr>
          <w:rFonts w:ascii="Arial" w:hAnsi="Arial" w:cs="Arial"/>
          <w:sz w:val="22"/>
          <w:szCs w:val="22"/>
        </w:rPr>
      </w:pPr>
      <w:r w:rsidRPr="00DF7482">
        <w:rPr>
          <w:rFonts w:ascii="Arial" w:hAnsi="Arial" w:cs="Arial"/>
          <w:sz w:val="22"/>
          <w:szCs w:val="22"/>
        </w:rPr>
        <w:t>IRB’s have</w:t>
      </w:r>
      <w:r w:rsidR="009C342A" w:rsidRPr="00DF7482">
        <w:rPr>
          <w:rFonts w:ascii="Arial" w:hAnsi="Arial" w:cs="Arial"/>
          <w:sz w:val="22"/>
          <w:szCs w:val="22"/>
        </w:rPr>
        <w:t xml:space="preserve"> seen an uptick in the use of online platforms, including social media, to advertise and recruit research participants. Unfortunately, online platforms are susceptible to fraudulent survey </w:t>
      </w:r>
      <w:r w:rsidR="00D113F8" w:rsidRPr="00DF7482">
        <w:rPr>
          <w:rFonts w:ascii="Arial" w:hAnsi="Arial" w:cs="Arial"/>
          <w:sz w:val="22"/>
          <w:szCs w:val="22"/>
        </w:rPr>
        <w:t>r</w:t>
      </w:r>
      <w:r w:rsidR="009C342A" w:rsidRPr="00DF7482">
        <w:rPr>
          <w:rFonts w:ascii="Arial" w:hAnsi="Arial" w:cs="Arial"/>
          <w:sz w:val="22"/>
          <w:szCs w:val="22"/>
        </w:rPr>
        <w:t>esponses. Online surveys advertised on social media are especially</w:t>
      </w:r>
      <w:r w:rsidR="00D113F8" w:rsidRPr="00DF7482">
        <w:rPr>
          <w:rFonts w:ascii="Arial" w:hAnsi="Arial" w:cs="Arial"/>
          <w:sz w:val="22"/>
          <w:szCs w:val="22"/>
        </w:rPr>
        <w:t xml:space="preserve"> </w:t>
      </w:r>
      <w:r w:rsidR="009C342A" w:rsidRPr="00DF7482">
        <w:rPr>
          <w:rFonts w:ascii="Arial" w:hAnsi="Arial" w:cs="Arial"/>
          <w:sz w:val="22"/>
          <w:szCs w:val="22"/>
        </w:rPr>
        <w:t>vulnerable to bots (that is, impersonator computer programs that will automatically complete an online survey). For example, researchers may post a social media advertisement with an online survey link and receive an unusually high number of responses in a short time (hundreds of responses in a few hours!). Often, bots will take the survey to earn the study’s incentive /</w:t>
      </w:r>
      <w:r w:rsidR="00D113F8" w:rsidRPr="00DF7482">
        <w:rPr>
          <w:rFonts w:ascii="Arial" w:hAnsi="Arial" w:cs="Arial"/>
          <w:sz w:val="22"/>
          <w:szCs w:val="22"/>
        </w:rPr>
        <w:t xml:space="preserve"> </w:t>
      </w:r>
      <w:r w:rsidR="009C342A" w:rsidRPr="00DF7482">
        <w:rPr>
          <w:rFonts w:ascii="Arial" w:hAnsi="Arial" w:cs="Arial"/>
          <w:sz w:val="22"/>
          <w:szCs w:val="22"/>
        </w:rPr>
        <w:t>compensation.</w:t>
      </w:r>
    </w:p>
    <w:p w14:paraId="31DB8B83" w14:textId="77777777" w:rsidR="00D113F8" w:rsidRPr="00DF7482" w:rsidRDefault="00D113F8" w:rsidP="00DF7482">
      <w:pPr>
        <w:spacing w:line="276" w:lineRule="auto"/>
        <w:rPr>
          <w:rFonts w:ascii="Arial" w:hAnsi="Arial" w:cs="Arial"/>
          <w:sz w:val="22"/>
          <w:szCs w:val="22"/>
        </w:rPr>
      </w:pPr>
    </w:p>
    <w:p w14:paraId="5362A423" w14:textId="79D83F03" w:rsidR="009C342A" w:rsidRPr="00DF7482" w:rsidRDefault="009C342A" w:rsidP="00DF7482">
      <w:pPr>
        <w:spacing w:line="276" w:lineRule="auto"/>
        <w:rPr>
          <w:rFonts w:ascii="Arial" w:hAnsi="Arial" w:cs="Arial"/>
          <w:sz w:val="22"/>
          <w:szCs w:val="22"/>
        </w:rPr>
      </w:pPr>
      <w:r w:rsidRPr="00DF7482">
        <w:rPr>
          <w:rFonts w:ascii="Arial" w:hAnsi="Arial" w:cs="Arial"/>
          <w:sz w:val="22"/>
          <w:szCs w:val="22"/>
        </w:rPr>
        <w:t xml:space="preserve">Data integrity is lost when surveys experience bot attacks and fraudulent responses. The data may be unusable, or the researcher may need to invest significant efforts to sort through the data for authentic responses. Filtering through data to find “real” participants can also cause problems for distributing participant compensation. </w:t>
      </w:r>
    </w:p>
    <w:p w14:paraId="58219C2A" w14:textId="77777777" w:rsidR="00D113F8" w:rsidRPr="00DF7482" w:rsidRDefault="00D113F8" w:rsidP="00DF7482">
      <w:pPr>
        <w:spacing w:line="276" w:lineRule="auto"/>
        <w:rPr>
          <w:rFonts w:ascii="Arial" w:hAnsi="Arial" w:cs="Arial"/>
          <w:sz w:val="22"/>
          <w:szCs w:val="22"/>
        </w:rPr>
      </w:pPr>
    </w:p>
    <w:p w14:paraId="0A3FC728" w14:textId="5F3CB0F8" w:rsidR="009C342A" w:rsidRPr="00DF7482" w:rsidRDefault="009C342A" w:rsidP="00DF7482">
      <w:pPr>
        <w:spacing w:line="276" w:lineRule="auto"/>
        <w:rPr>
          <w:rFonts w:ascii="Arial" w:hAnsi="Arial" w:cs="Arial"/>
          <w:sz w:val="22"/>
          <w:szCs w:val="22"/>
        </w:rPr>
      </w:pPr>
      <w:r w:rsidRPr="00DF7482">
        <w:rPr>
          <w:rFonts w:ascii="Arial" w:hAnsi="Arial" w:cs="Arial"/>
          <w:sz w:val="22"/>
          <w:szCs w:val="22"/>
        </w:rPr>
        <w:t>To prevent bots and other types of fraudulent activity, consider the following tips when designing and implementing online research. Not all options will be applicable for every study. Preventing fraud is a complex issue, so you may need to implement multiple strategies.</w:t>
      </w:r>
    </w:p>
    <w:p w14:paraId="630DEFD7" w14:textId="77777777" w:rsidR="00D113F8" w:rsidRPr="00DF7482" w:rsidRDefault="00D113F8" w:rsidP="00DF7482">
      <w:pPr>
        <w:spacing w:line="276" w:lineRule="auto"/>
        <w:rPr>
          <w:rFonts w:ascii="Arial" w:hAnsi="Arial" w:cs="Arial"/>
          <w:sz w:val="22"/>
          <w:szCs w:val="22"/>
        </w:rPr>
      </w:pPr>
    </w:p>
    <w:p w14:paraId="4BC80759" w14:textId="5A14FCB6" w:rsidR="009C342A" w:rsidRPr="00DF7482" w:rsidRDefault="009C342A" w:rsidP="00DF7482">
      <w:pPr>
        <w:spacing w:before="160" w:line="276" w:lineRule="auto"/>
        <w:ind w:left="10" w:right="699" w:hanging="10"/>
        <w:rPr>
          <w:rFonts w:ascii="Arial" w:hAnsi="Arial" w:cs="Arial"/>
          <w:b/>
          <w:bCs/>
          <w:sz w:val="22"/>
          <w:szCs w:val="22"/>
        </w:rPr>
      </w:pPr>
      <w:r w:rsidRPr="00DF7482">
        <w:rPr>
          <w:rFonts w:ascii="Arial" w:hAnsi="Arial" w:cs="Arial"/>
          <w:b/>
          <w:bCs/>
          <w:sz w:val="22"/>
          <w:szCs w:val="22"/>
        </w:rPr>
        <w:t>Tip #1: Exercise caution when posting a survey link on a publicly</w:t>
      </w:r>
      <w:r w:rsidR="00DF0C83" w:rsidRPr="00DF7482">
        <w:rPr>
          <w:rFonts w:ascii="Arial" w:hAnsi="Arial" w:cs="Arial"/>
          <w:b/>
          <w:bCs/>
          <w:sz w:val="22"/>
          <w:szCs w:val="22"/>
        </w:rPr>
        <w:t xml:space="preserve"> </w:t>
      </w:r>
      <w:r w:rsidRPr="00DF7482">
        <w:rPr>
          <w:rFonts w:ascii="Arial" w:hAnsi="Arial" w:cs="Arial"/>
          <w:b/>
          <w:bCs/>
          <w:sz w:val="22"/>
          <w:szCs w:val="22"/>
        </w:rPr>
        <w:t xml:space="preserve">available website (especially social media sites). </w:t>
      </w:r>
      <w:r w:rsidRPr="00DF7482">
        <w:rPr>
          <w:rFonts w:ascii="Arial" w:hAnsi="Arial" w:cs="Arial"/>
          <w:sz w:val="22"/>
          <w:szCs w:val="22"/>
        </w:rPr>
        <w:t>This means that the survey will be open to anyone – including bots.</w:t>
      </w:r>
    </w:p>
    <w:p w14:paraId="0B4010AE" w14:textId="0C59CFF1" w:rsidR="00383483" w:rsidRPr="00CB7100" w:rsidRDefault="00B17346" w:rsidP="0031433B">
      <w:pPr>
        <w:pStyle w:val="ListParagraph"/>
        <w:widowControl w:val="0"/>
        <w:numPr>
          <w:ilvl w:val="0"/>
          <w:numId w:val="21"/>
        </w:numPr>
        <w:tabs>
          <w:tab w:val="left" w:pos="1066"/>
        </w:tabs>
        <w:autoSpaceDE w:val="0"/>
        <w:autoSpaceDN w:val="0"/>
        <w:spacing w:before="226" w:line="360" w:lineRule="auto"/>
        <w:ind w:right="1016"/>
        <w:rPr>
          <w:rFonts w:ascii="Arial" w:hAnsi="Arial" w:cs="Arial"/>
        </w:rPr>
      </w:pPr>
      <w:r w:rsidRPr="00E00B25">
        <w:rPr>
          <w:rFonts w:ascii="Arial" w:hAnsi="Arial" w:cs="Arial"/>
          <w:b/>
          <w:bCs/>
        </w:rPr>
        <w:t>Avoid posting links to social media</w:t>
      </w:r>
      <w:r w:rsidRPr="00CB7100">
        <w:rPr>
          <w:rFonts w:ascii="Arial" w:hAnsi="Arial" w:cs="Arial"/>
        </w:rPr>
        <w:t xml:space="preserve"> &amp; other open web platforms! </w:t>
      </w:r>
    </w:p>
    <w:p w14:paraId="3C17C25B" w14:textId="37749AD0" w:rsidR="009C342A" w:rsidRPr="00CB7100" w:rsidRDefault="009C342A" w:rsidP="0031433B">
      <w:pPr>
        <w:pStyle w:val="ListParagraph"/>
        <w:widowControl w:val="0"/>
        <w:numPr>
          <w:ilvl w:val="0"/>
          <w:numId w:val="21"/>
        </w:numPr>
        <w:tabs>
          <w:tab w:val="left" w:pos="1066"/>
        </w:tabs>
        <w:autoSpaceDE w:val="0"/>
        <w:autoSpaceDN w:val="0"/>
        <w:spacing w:before="226" w:line="360" w:lineRule="auto"/>
        <w:ind w:right="1016"/>
        <w:rPr>
          <w:rFonts w:ascii="Arial" w:hAnsi="Arial" w:cs="Arial"/>
        </w:rPr>
      </w:pPr>
      <w:r w:rsidRPr="00CB7100">
        <w:rPr>
          <w:rFonts w:ascii="Arial" w:hAnsi="Arial" w:cs="Arial"/>
        </w:rPr>
        <w:t>Use</w:t>
      </w:r>
      <w:r w:rsidRPr="00CB7100">
        <w:rPr>
          <w:rFonts w:ascii="Arial" w:hAnsi="Arial" w:cs="Arial"/>
          <w:spacing w:val="-7"/>
        </w:rPr>
        <w:t xml:space="preserve"> </w:t>
      </w:r>
      <w:r w:rsidRPr="00CB7100">
        <w:rPr>
          <w:rFonts w:ascii="Arial" w:hAnsi="Arial" w:cs="Arial"/>
        </w:rPr>
        <w:t>other</w:t>
      </w:r>
      <w:r w:rsidRPr="00CB7100">
        <w:rPr>
          <w:rFonts w:ascii="Arial" w:hAnsi="Arial" w:cs="Arial"/>
          <w:spacing w:val="-7"/>
        </w:rPr>
        <w:t xml:space="preserve"> </w:t>
      </w:r>
      <w:r w:rsidRPr="00CB7100">
        <w:rPr>
          <w:rFonts w:ascii="Arial" w:hAnsi="Arial" w:cs="Arial"/>
        </w:rPr>
        <w:t>methods</w:t>
      </w:r>
      <w:r w:rsidRPr="00CB7100">
        <w:rPr>
          <w:rFonts w:ascii="Arial" w:hAnsi="Arial" w:cs="Arial"/>
          <w:spacing w:val="-8"/>
        </w:rPr>
        <w:t xml:space="preserve"> </w:t>
      </w:r>
      <w:r w:rsidRPr="00CB7100">
        <w:rPr>
          <w:rFonts w:ascii="Arial" w:hAnsi="Arial" w:cs="Arial"/>
        </w:rPr>
        <w:t>for</w:t>
      </w:r>
      <w:r w:rsidRPr="00CB7100">
        <w:rPr>
          <w:rFonts w:ascii="Arial" w:hAnsi="Arial" w:cs="Arial"/>
          <w:spacing w:val="-9"/>
        </w:rPr>
        <w:t xml:space="preserve"> </w:t>
      </w:r>
      <w:r w:rsidRPr="00CB7100">
        <w:rPr>
          <w:rFonts w:ascii="Arial" w:hAnsi="Arial" w:cs="Arial"/>
        </w:rPr>
        <w:t>recruitment.</w:t>
      </w:r>
      <w:r w:rsidRPr="00CB7100">
        <w:rPr>
          <w:rFonts w:ascii="Arial" w:hAnsi="Arial" w:cs="Arial"/>
          <w:spacing w:val="-9"/>
        </w:rPr>
        <w:t xml:space="preserve"> </w:t>
      </w:r>
      <w:r w:rsidRPr="00CB7100">
        <w:rPr>
          <w:rFonts w:ascii="Arial" w:hAnsi="Arial" w:cs="Arial"/>
        </w:rPr>
        <w:t>For</w:t>
      </w:r>
      <w:r w:rsidRPr="00CB7100">
        <w:rPr>
          <w:rFonts w:ascii="Arial" w:hAnsi="Arial" w:cs="Arial"/>
          <w:spacing w:val="-9"/>
        </w:rPr>
        <w:t xml:space="preserve"> </w:t>
      </w:r>
      <w:r w:rsidRPr="00CB7100">
        <w:rPr>
          <w:rFonts w:ascii="Arial" w:hAnsi="Arial" w:cs="Arial"/>
        </w:rPr>
        <w:t>example,</w:t>
      </w:r>
      <w:r w:rsidRPr="00CB7100">
        <w:rPr>
          <w:rFonts w:ascii="Arial" w:hAnsi="Arial" w:cs="Arial"/>
          <w:spacing w:val="-10"/>
        </w:rPr>
        <w:t xml:space="preserve"> </w:t>
      </w:r>
      <w:r w:rsidRPr="00E00B25">
        <w:rPr>
          <w:rFonts w:ascii="Arial" w:hAnsi="Arial" w:cs="Arial"/>
          <w:b/>
          <w:bCs/>
        </w:rPr>
        <w:t>work</w:t>
      </w:r>
      <w:r w:rsidRPr="00E00B25">
        <w:rPr>
          <w:rFonts w:ascii="Arial" w:hAnsi="Arial" w:cs="Arial"/>
          <w:b/>
          <w:bCs/>
          <w:spacing w:val="-9"/>
        </w:rPr>
        <w:t xml:space="preserve"> </w:t>
      </w:r>
      <w:r w:rsidRPr="00E00B25">
        <w:rPr>
          <w:rFonts w:ascii="Arial" w:hAnsi="Arial" w:cs="Arial"/>
          <w:b/>
          <w:bCs/>
        </w:rPr>
        <w:t>with</w:t>
      </w:r>
      <w:r w:rsidRPr="00E00B25">
        <w:rPr>
          <w:rFonts w:ascii="Arial" w:hAnsi="Arial" w:cs="Arial"/>
          <w:b/>
          <w:bCs/>
          <w:spacing w:val="-7"/>
        </w:rPr>
        <w:t xml:space="preserve"> </w:t>
      </w:r>
      <w:r w:rsidRPr="00E00B25">
        <w:rPr>
          <w:rFonts w:ascii="Arial" w:hAnsi="Arial" w:cs="Arial"/>
          <w:b/>
          <w:bCs/>
        </w:rPr>
        <w:t>a</w:t>
      </w:r>
      <w:r w:rsidRPr="00E00B25">
        <w:rPr>
          <w:rFonts w:ascii="Arial" w:hAnsi="Arial" w:cs="Arial"/>
          <w:b/>
          <w:bCs/>
          <w:spacing w:val="-10"/>
        </w:rPr>
        <w:t xml:space="preserve"> </w:t>
      </w:r>
      <w:r w:rsidRPr="00E00B25">
        <w:rPr>
          <w:rFonts w:ascii="Arial" w:hAnsi="Arial" w:cs="Arial"/>
          <w:b/>
          <w:bCs/>
        </w:rPr>
        <w:t>relevant</w:t>
      </w:r>
      <w:r w:rsidRPr="00E00B25">
        <w:rPr>
          <w:rFonts w:ascii="Arial" w:hAnsi="Arial" w:cs="Arial"/>
          <w:b/>
          <w:bCs/>
          <w:spacing w:val="-9"/>
        </w:rPr>
        <w:t xml:space="preserve"> </w:t>
      </w:r>
      <w:r w:rsidRPr="00E00B25">
        <w:rPr>
          <w:rFonts w:ascii="Arial" w:hAnsi="Arial" w:cs="Arial"/>
          <w:b/>
          <w:bCs/>
        </w:rPr>
        <w:t>organization</w:t>
      </w:r>
      <w:r w:rsidRPr="00E00B25">
        <w:rPr>
          <w:rFonts w:ascii="Arial" w:hAnsi="Arial" w:cs="Arial"/>
          <w:b/>
          <w:bCs/>
          <w:spacing w:val="-9"/>
        </w:rPr>
        <w:t xml:space="preserve"> </w:t>
      </w:r>
      <w:r w:rsidRPr="00CB7100">
        <w:rPr>
          <w:rFonts w:ascii="Arial" w:hAnsi="Arial" w:cs="Arial"/>
        </w:rPr>
        <w:t>to help distribute your survey to their members</w:t>
      </w:r>
      <w:r w:rsidR="00E0771D" w:rsidRPr="00CB7100">
        <w:rPr>
          <w:rFonts w:ascii="Arial" w:hAnsi="Arial" w:cs="Arial"/>
        </w:rPr>
        <w:t xml:space="preserve"> (</w:t>
      </w:r>
      <w:r w:rsidR="00930B68" w:rsidRPr="00CB7100">
        <w:rPr>
          <w:rFonts w:ascii="Arial" w:hAnsi="Arial" w:cs="Arial"/>
        </w:rPr>
        <w:t xml:space="preserve">and </w:t>
      </w:r>
      <w:r w:rsidR="00E0771D" w:rsidRPr="00CB7100">
        <w:rPr>
          <w:rFonts w:ascii="Arial" w:hAnsi="Arial" w:cs="Arial"/>
        </w:rPr>
        <w:t>make sure they do</w:t>
      </w:r>
      <w:r w:rsidR="005B2350">
        <w:rPr>
          <w:rFonts w:ascii="Arial" w:hAnsi="Arial" w:cs="Arial"/>
        </w:rPr>
        <w:t xml:space="preserve"> NOT</w:t>
      </w:r>
      <w:r w:rsidR="00E0771D" w:rsidRPr="00CB7100">
        <w:rPr>
          <w:rFonts w:ascii="Arial" w:hAnsi="Arial" w:cs="Arial"/>
        </w:rPr>
        <w:t xml:space="preserve"> post it </w:t>
      </w:r>
      <w:r w:rsidR="00930B68" w:rsidRPr="00CB7100">
        <w:rPr>
          <w:rFonts w:ascii="Arial" w:hAnsi="Arial" w:cs="Arial"/>
        </w:rPr>
        <w:t>on a public web</w:t>
      </w:r>
      <w:r w:rsidR="00FE1D7D" w:rsidRPr="00CB7100">
        <w:rPr>
          <w:rFonts w:ascii="Arial" w:hAnsi="Arial" w:cs="Arial"/>
        </w:rPr>
        <w:t>site</w:t>
      </w:r>
      <w:r w:rsidR="00930B68" w:rsidRPr="00CB7100">
        <w:rPr>
          <w:rFonts w:ascii="Arial" w:hAnsi="Arial" w:cs="Arial"/>
        </w:rPr>
        <w:t>!)</w:t>
      </w:r>
      <w:r w:rsidRPr="00CB7100">
        <w:rPr>
          <w:rFonts w:ascii="Arial" w:hAnsi="Arial" w:cs="Arial"/>
        </w:rPr>
        <w:t>.</w:t>
      </w:r>
    </w:p>
    <w:p w14:paraId="7687F89E" w14:textId="31E7D673" w:rsidR="009C342A" w:rsidRPr="00CB7100" w:rsidRDefault="00422A31" w:rsidP="0031433B">
      <w:pPr>
        <w:pStyle w:val="ListParagraph"/>
        <w:widowControl w:val="0"/>
        <w:numPr>
          <w:ilvl w:val="0"/>
          <w:numId w:val="21"/>
        </w:numPr>
        <w:tabs>
          <w:tab w:val="left" w:pos="1066"/>
        </w:tabs>
        <w:autoSpaceDE w:val="0"/>
        <w:autoSpaceDN w:val="0"/>
        <w:spacing w:before="36" w:line="360" w:lineRule="auto"/>
        <w:ind w:right="778"/>
        <w:rPr>
          <w:rFonts w:ascii="Arial" w:hAnsi="Arial" w:cs="Arial"/>
        </w:rPr>
      </w:pPr>
      <w:r w:rsidRPr="00E00B25">
        <w:rPr>
          <w:rFonts w:ascii="Arial" w:hAnsi="Arial" w:cs="Arial"/>
          <w:b/>
          <w:bCs/>
        </w:rPr>
        <w:t>Include a</w:t>
      </w:r>
      <w:r w:rsidR="009C342A" w:rsidRPr="00E00B25">
        <w:rPr>
          <w:rFonts w:ascii="Arial" w:hAnsi="Arial" w:cs="Arial"/>
          <w:b/>
          <w:bCs/>
          <w:spacing w:val="-7"/>
        </w:rPr>
        <w:t xml:space="preserve"> </w:t>
      </w:r>
      <w:r w:rsidR="009C342A" w:rsidRPr="00E00B25">
        <w:rPr>
          <w:rFonts w:ascii="Arial" w:hAnsi="Arial" w:cs="Arial"/>
          <w:b/>
          <w:bCs/>
        </w:rPr>
        <w:t>screening</w:t>
      </w:r>
      <w:r w:rsidR="009C342A" w:rsidRPr="00E00B25">
        <w:rPr>
          <w:rFonts w:ascii="Arial" w:hAnsi="Arial" w:cs="Arial"/>
          <w:b/>
          <w:bCs/>
          <w:spacing w:val="-7"/>
        </w:rPr>
        <w:t xml:space="preserve"> </w:t>
      </w:r>
      <w:r w:rsidR="009C342A" w:rsidRPr="00E00B25">
        <w:rPr>
          <w:rFonts w:ascii="Arial" w:hAnsi="Arial" w:cs="Arial"/>
          <w:b/>
          <w:bCs/>
        </w:rPr>
        <w:t>survey,</w:t>
      </w:r>
      <w:r w:rsidR="009C342A" w:rsidRPr="00CB7100">
        <w:rPr>
          <w:rFonts w:ascii="Arial" w:hAnsi="Arial" w:cs="Arial"/>
          <w:spacing w:val="-5"/>
        </w:rPr>
        <w:t xml:space="preserve"> </w:t>
      </w:r>
      <w:r w:rsidR="009C342A" w:rsidRPr="00CB7100">
        <w:rPr>
          <w:rFonts w:ascii="Arial" w:hAnsi="Arial" w:cs="Arial"/>
        </w:rPr>
        <w:t>so</w:t>
      </w:r>
      <w:r w:rsidR="009C342A" w:rsidRPr="00CB7100">
        <w:rPr>
          <w:rFonts w:ascii="Arial" w:hAnsi="Arial" w:cs="Arial"/>
          <w:spacing w:val="-7"/>
        </w:rPr>
        <w:t xml:space="preserve"> </w:t>
      </w:r>
      <w:r w:rsidR="009C342A" w:rsidRPr="00CB7100">
        <w:rPr>
          <w:rFonts w:ascii="Arial" w:hAnsi="Arial" w:cs="Arial"/>
        </w:rPr>
        <w:t>you</w:t>
      </w:r>
      <w:r w:rsidR="009C342A" w:rsidRPr="00CB7100">
        <w:rPr>
          <w:rFonts w:ascii="Arial" w:hAnsi="Arial" w:cs="Arial"/>
          <w:spacing w:val="-6"/>
        </w:rPr>
        <w:t xml:space="preserve"> </w:t>
      </w:r>
      <w:r w:rsidR="009C342A" w:rsidRPr="00CB7100">
        <w:rPr>
          <w:rFonts w:ascii="Arial" w:hAnsi="Arial" w:cs="Arial"/>
        </w:rPr>
        <w:t>can</w:t>
      </w:r>
      <w:r w:rsidR="009C342A" w:rsidRPr="00CB7100">
        <w:rPr>
          <w:rFonts w:ascii="Arial" w:hAnsi="Arial" w:cs="Arial"/>
          <w:spacing w:val="-4"/>
        </w:rPr>
        <w:t xml:space="preserve"> </w:t>
      </w:r>
      <w:r w:rsidR="009C342A" w:rsidRPr="00CB7100">
        <w:rPr>
          <w:rFonts w:ascii="Arial" w:hAnsi="Arial" w:cs="Arial"/>
        </w:rPr>
        <w:t>verify</w:t>
      </w:r>
      <w:r w:rsidR="009C342A" w:rsidRPr="00CB7100">
        <w:rPr>
          <w:rFonts w:ascii="Arial" w:hAnsi="Arial" w:cs="Arial"/>
          <w:spacing w:val="-5"/>
        </w:rPr>
        <w:t xml:space="preserve"> </w:t>
      </w:r>
      <w:r w:rsidR="009C342A" w:rsidRPr="00CB7100">
        <w:rPr>
          <w:rFonts w:ascii="Arial" w:hAnsi="Arial" w:cs="Arial"/>
        </w:rPr>
        <w:t>eligibility</w:t>
      </w:r>
      <w:r w:rsidR="009C342A" w:rsidRPr="00CB7100">
        <w:rPr>
          <w:rFonts w:ascii="Arial" w:hAnsi="Arial" w:cs="Arial"/>
          <w:spacing w:val="-5"/>
        </w:rPr>
        <w:t xml:space="preserve"> </w:t>
      </w:r>
      <w:r w:rsidR="009C342A" w:rsidRPr="00CB7100">
        <w:rPr>
          <w:rFonts w:ascii="Arial" w:hAnsi="Arial" w:cs="Arial"/>
        </w:rPr>
        <w:t>and</w:t>
      </w:r>
      <w:r w:rsidR="009C342A" w:rsidRPr="00CB7100">
        <w:rPr>
          <w:rFonts w:ascii="Arial" w:hAnsi="Arial" w:cs="Arial"/>
          <w:spacing w:val="-6"/>
        </w:rPr>
        <w:t xml:space="preserve"> </w:t>
      </w:r>
      <w:r w:rsidR="009C342A" w:rsidRPr="00CB7100">
        <w:rPr>
          <w:rFonts w:ascii="Arial" w:hAnsi="Arial" w:cs="Arial"/>
        </w:rPr>
        <w:t>detect</w:t>
      </w:r>
      <w:r w:rsidR="009C342A" w:rsidRPr="00CB7100">
        <w:rPr>
          <w:rFonts w:ascii="Arial" w:hAnsi="Arial" w:cs="Arial"/>
          <w:spacing w:val="-6"/>
        </w:rPr>
        <w:t xml:space="preserve"> </w:t>
      </w:r>
      <w:r w:rsidR="009C342A" w:rsidRPr="00CB7100">
        <w:rPr>
          <w:rFonts w:ascii="Arial" w:hAnsi="Arial" w:cs="Arial"/>
        </w:rPr>
        <w:t>bots.</w:t>
      </w:r>
      <w:r w:rsidR="009C342A" w:rsidRPr="00CB7100">
        <w:rPr>
          <w:rFonts w:ascii="Arial" w:hAnsi="Arial" w:cs="Arial"/>
          <w:spacing w:val="-6"/>
        </w:rPr>
        <w:t xml:space="preserve"> </w:t>
      </w:r>
      <w:r w:rsidR="009C342A" w:rsidRPr="00CB7100">
        <w:rPr>
          <w:rFonts w:ascii="Arial" w:hAnsi="Arial" w:cs="Arial"/>
        </w:rPr>
        <w:t>Send a personalized main survey link to eligible participants.</w:t>
      </w:r>
    </w:p>
    <w:p w14:paraId="4712608A" w14:textId="77777777" w:rsidR="00AA436E" w:rsidRPr="00E00B25" w:rsidRDefault="009C342A" w:rsidP="0031433B">
      <w:pPr>
        <w:pStyle w:val="ListParagraph"/>
        <w:widowControl w:val="0"/>
        <w:numPr>
          <w:ilvl w:val="0"/>
          <w:numId w:val="21"/>
        </w:numPr>
        <w:tabs>
          <w:tab w:val="left" w:pos="1065"/>
        </w:tabs>
        <w:autoSpaceDE w:val="0"/>
        <w:autoSpaceDN w:val="0"/>
        <w:spacing w:before="153" w:line="360" w:lineRule="auto"/>
        <w:ind w:right="807"/>
        <w:rPr>
          <w:rFonts w:ascii="Arial" w:hAnsi="Arial" w:cs="Arial"/>
          <w:b/>
          <w:bCs/>
        </w:rPr>
      </w:pPr>
      <w:r w:rsidRPr="00E00B25">
        <w:rPr>
          <w:rFonts w:ascii="Arial" w:hAnsi="Arial" w:cs="Arial"/>
          <w:b/>
          <w:bCs/>
        </w:rPr>
        <w:t>Ask</w:t>
      </w:r>
      <w:r w:rsidRPr="00E00B25">
        <w:rPr>
          <w:rFonts w:ascii="Arial" w:hAnsi="Arial" w:cs="Arial"/>
          <w:b/>
          <w:bCs/>
          <w:spacing w:val="-10"/>
        </w:rPr>
        <w:t xml:space="preserve"> </w:t>
      </w:r>
      <w:r w:rsidRPr="00E00B25">
        <w:rPr>
          <w:rFonts w:ascii="Arial" w:hAnsi="Arial" w:cs="Arial"/>
          <w:b/>
          <w:bCs/>
        </w:rPr>
        <w:t>interested</w:t>
      </w:r>
      <w:r w:rsidRPr="00E00B25">
        <w:rPr>
          <w:rFonts w:ascii="Arial" w:hAnsi="Arial" w:cs="Arial"/>
          <w:b/>
          <w:bCs/>
          <w:spacing w:val="-9"/>
        </w:rPr>
        <w:t xml:space="preserve"> </w:t>
      </w:r>
      <w:r w:rsidRPr="00E00B25">
        <w:rPr>
          <w:rFonts w:ascii="Arial" w:hAnsi="Arial" w:cs="Arial"/>
          <w:b/>
          <w:bCs/>
        </w:rPr>
        <w:t>individuals</w:t>
      </w:r>
      <w:r w:rsidRPr="00E00B25">
        <w:rPr>
          <w:rFonts w:ascii="Arial" w:hAnsi="Arial" w:cs="Arial"/>
          <w:b/>
          <w:bCs/>
          <w:spacing w:val="-8"/>
        </w:rPr>
        <w:t xml:space="preserve"> </w:t>
      </w:r>
      <w:r w:rsidRPr="00E00B25">
        <w:rPr>
          <w:rFonts w:ascii="Arial" w:hAnsi="Arial" w:cs="Arial"/>
          <w:b/>
          <w:bCs/>
        </w:rPr>
        <w:t>to</w:t>
      </w:r>
      <w:r w:rsidRPr="00E00B25">
        <w:rPr>
          <w:rFonts w:ascii="Arial" w:hAnsi="Arial" w:cs="Arial"/>
          <w:b/>
          <w:bCs/>
          <w:spacing w:val="-7"/>
        </w:rPr>
        <w:t xml:space="preserve"> </w:t>
      </w:r>
      <w:r w:rsidRPr="00E00B25">
        <w:rPr>
          <w:rFonts w:ascii="Arial" w:hAnsi="Arial" w:cs="Arial"/>
          <w:b/>
          <w:bCs/>
        </w:rPr>
        <w:t>contact</w:t>
      </w:r>
      <w:r w:rsidRPr="00E00B25">
        <w:rPr>
          <w:rFonts w:ascii="Arial" w:hAnsi="Arial" w:cs="Arial"/>
          <w:b/>
          <w:bCs/>
          <w:spacing w:val="-9"/>
        </w:rPr>
        <w:t xml:space="preserve"> </w:t>
      </w:r>
      <w:r w:rsidRPr="00E00B25">
        <w:rPr>
          <w:rFonts w:ascii="Arial" w:hAnsi="Arial" w:cs="Arial"/>
          <w:b/>
          <w:bCs/>
        </w:rPr>
        <w:t>you</w:t>
      </w:r>
      <w:r w:rsidRPr="00E00B25">
        <w:rPr>
          <w:rFonts w:ascii="Arial" w:hAnsi="Arial" w:cs="Arial"/>
          <w:b/>
          <w:bCs/>
          <w:spacing w:val="-6"/>
        </w:rPr>
        <w:t xml:space="preserve"> </w:t>
      </w:r>
      <w:r w:rsidRPr="00E00B25">
        <w:rPr>
          <w:rFonts w:ascii="Arial" w:hAnsi="Arial" w:cs="Arial"/>
          <w:b/>
          <w:bCs/>
          <w:spacing w:val="-2"/>
        </w:rPr>
        <w:t>directly.</w:t>
      </w:r>
    </w:p>
    <w:p w14:paraId="5BBC8425" w14:textId="77777777" w:rsidR="00CB7100" w:rsidRDefault="009C342A" w:rsidP="0031433B">
      <w:pPr>
        <w:pStyle w:val="ListParagraph"/>
        <w:widowControl w:val="0"/>
        <w:numPr>
          <w:ilvl w:val="0"/>
          <w:numId w:val="21"/>
        </w:numPr>
        <w:tabs>
          <w:tab w:val="left" w:pos="1065"/>
        </w:tabs>
        <w:autoSpaceDE w:val="0"/>
        <w:autoSpaceDN w:val="0"/>
        <w:spacing w:before="153" w:line="360" w:lineRule="auto"/>
        <w:ind w:right="807"/>
        <w:rPr>
          <w:rFonts w:ascii="Arial" w:hAnsi="Arial" w:cs="Arial"/>
        </w:rPr>
      </w:pPr>
      <w:r w:rsidRPr="00CB7100">
        <w:rPr>
          <w:rFonts w:ascii="Arial" w:hAnsi="Arial" w:cs="Arial"/>
        </w:rPr>
        <w:t>If</w:t>
      </w:r>
      <w:r w:rsidRPr="00CB7100">
        <w:rPr>
          <w:rFonts w:ascii="Arial" w:hAnsi="Arial" w:cs="Arial"/>
          <w:spacing w:val="-3"/>
        </w:rPr>
        <w:t xml:space="preserve"> </w:t>
      </w:r>
      <w:r w:rsidRPr="00CB7100">
        <w:rPr>
          <w:rFonts w:ascii="Arial" w:hAnsi="Arial" w:cs="Arial"/>
        </w:rPr>
        <w:t>you</w:t>
      </w:r>
      <w:r w:rsidRPr="00CB7100">
        <w:rPr>
          <w:rFonts w:ascii="Arial" w:hAnsi="Arial" w:cs="Arial"/>
          <w:spacing w:val="-5"/>
        </w:rPr>
        <w:t xml:space="preserve"> </w:t>
      </w:r>
      <w:r w:rsidRPr="00CB7100">
        <w:rPr>
          <w:rFonts w:ascii="Arial" w:hAnsi="Arial" w:cs="Arial"/>
        </w:rPr>
        <w:t>use</w:t>
      </w:r>
      <w:r w:rsidRPr="00CB7100">
        <w:rPr>
          <w:rFonts w:ascii="Arial" w:hAnsi="Arial" w:cs="Arial"/>
          <w:spacing w:val="-6"/>
        </w:rPr>
        <w:t xml:space="preserve"> </w:t>
      </w:r>
      <w:r w:rsidRPr="00CB7100">
        <w:rPr>
          <w:rFonts w:ascii="Arial" w:hAnsi="Arial" w:cs="Arial"/>
        </w:rPr>
        <w:t>a</w:t>
      </w:r>
      <w:r w:rsidRPr="00CB7100">
        <w:rPr>
          <w:rFonts w:ascii="Arial" w:hAnsi="Arial" w:cs="Arial"/>
          <w:spacing w:val="-6"/>
        </w:rPr>
        <w:t xml:space="preserve"> </w:t>
      </w:r>
      <w:r w:rsidRPr="00CB7100">
        <w:rPr>
          <w:rFonts w:ascii="Arial" w:hAnsi="Arial" w:cs="Arial"/>
        </w:rPr>
        <w:t>public</w:t>
      </w:r>
      <w:r w:rsidRPr="00CB7100">
        <w:rPr>
          <w:rFonts w:ascii="Arial" w:hAnsi="Arial" w:cs="Arial"/>
          <w:spacing w:val="-4"/>
        </w:rPr>
        <w:t xml:space="preserve"> </w:t>
      </w:r>
      <w:r w:rsidRPr="00CB7100">
        <w:rPr>
          <w:rFonts w:ascii="Arial" w:hAnsi="Arial" w:cs="Arial"/>
        </w:rPr>
        <w:t>survey</w:t>
      </w:r>
      <w:r w:rsidRPr="00CB7100">
        <w:rPr>
          <w:rFonts w:ascii="Arial" w:hAnsi="Arial" w:cs="Arial"/>
          <w:spacing w:val="-4"/>
        </w:rPr>
        <w:t xml:space="preserve"> </w:t>
      </w:r>
      <w:r w:rsidRPr="00CB7100">
        <w:rPr>
          <w:rFonts w:ascii="Arial" w:hAnsi="Arial" w:cs="Arial"/>
        </w:rPr>
        <w:t>(not</w:t>
      </w:r>
      <w:r w:rsidRPr="00CB7100">
        <w:rPr>
          <w:rFonts w:ascii="Arial" w:hAnsi="Arial" w:cs="Arial"/>
          <w:spacing w:val="-5"/>
        </w:rPr>
        <w:t xml:space="preserve"> </w:t>
      </w:r>
      <w:r w:rsidRPr="00CB7100">
        <w:rPr>
          <w:rFonts w:ascii="Arial" w:hAnsi="Arial" w:cs="Arial"/>
        </w:rPr>
        <w:t>usually</w:t>
      </w:r>
      <w:r w:rsidRPr="00CB7100">
        <w:rPr>
          <w:rFonts w:ascii="Arial" w:hAnsi="Arial" w:cs="Arial"/>
          <w:spacing w:val="-4"/>
        </w:rPr>
        <w:t xml:space="preserve"> </w:t>
      </w:r>
      <w:r w:rsidRPr="00CB7100">
        <w:rPr>
          <w:rFonts w:ascii="Arial" w:hAnsi="Arial" w:cs="Arial"/>
        </w:rPr>
        <w:t>recommended),</w:t>
      </w:r>
      <w:r w:rsidRPr="00CB7100">
        <w:rPr>
          <w:rFonts w:ascii="Arial" w:hAnsi="Arial" w:cs="Arial"/>
          <w:spacing w:val="-4"/>
        </w:rPr>
        <w:t xml:space="preserve"> </w:t>
      </w:r>
      <w:r w:rsidRPr="00CB7100">
        <w:rPr>
          <w:rFonts w:ascii="Arial" w:hAnsi="Arial" w:cs="Arial"/>
        </w:rPr>
        <w:t>monitor</w:t>
      </w:r>
      <w:r w:rsidRPr="00CB7100">
        <w:rPr>
          <w:rFonts w:ascii="Arial" w:hAnsi="Arial" w:cs="Arial"/>
          <w:spacing w:val="-3"/>
        </w:rPr>
        <w:t xml:space="preserve"> </w:t>
      </w:r>
      <w:r w:rsidRPr="00CB7100">
        <w:rPr>
          <w:rFonts w:ascii="Arial" w:hAnsi="Arial" w:cs="Arial"/>
        </w:rPr>
        <w:t>it</w:t>
      </w:r>
      <w:r w:rsidRPr="00CB7100">
        <w:rPr>
          <w:rFonts w:ascii="Arial" w:hAnsi="Arial" w:cs="Arial"/>
          <w:spacing w:val="-5"/>
        </w:rPr>
        <w:t xml:space="preserve"> </w:t>
      </w:r>
      <w:r w:rsidRPr="00CB7100">
        <w:rPr>
          <w:rFonts w:ascii="Arial" w:hAnsi="Arial" w:cs="Arial"/>
        </w:rPr>
        <w:t>closely!</w:t>
      </w:r>
      <w:r w:rsidRPr="00CB7100">
        <w:rPr>
          <w:rFonts w:ascii="Arial" w:hAnsi="Arial" w:cs="Arial"/>
          <w:spacing w:val="-5"/>
        </w:rPr>
        <w:t xml:space="preserve"> </w:t>
      </w:r>
      <w:r w:rsidRPr="00CB7100">
        <w:rPr>
          <w:rFonts w:ascii="Arial" w:hAnsi="Arial" w:cs="Arial"/>
        </w:rPr>
        <w:t>Check</w:t>
      </w:r>
      <w:r w:rsidRPr="00CB7100">
        <w:rPr>
          <w:rFonts w:ascii="Arial" w:hAnsi="Arial" w:cs="Arial"/>
          <w:spacing w:val="-5"/>
        </w:rPr>
        <w:t xml:space="preserve"> </w:t>
      </w:r>
      <w:r w:rsidRPr="00CB7100">
        <w:rPr>
          <w:rFonts w:ascii="Arial" w:hAnsi="Arial" w:cs="Arial"/>
        </w:rPr>
        <w:t>the</w:t>
      </w:r>
      <w:r w:rsidRPr="00CB7100">
        <w:rPr>
          <w:rFonts w:ascii="Arial" w:hAnsi="Arial" w:cs="Arial"/>
          <w:spacing w:val="-3"/>
        </w:rPr>
        <w:t xml:space="preserve"> </w:t>
      </w:r>
      <w:r w:rsidRPr="00CB7100">
        <w:rPr>
          <w:rFonts w:ascii="Arial" w:hAnsi="Arial" w:cs="Arial"/>
        </w:rPr>
        <w:t>responses as soon as it is publicly posted. Close the survey if you suspect bots.</w:t>
      </w:r>
      <w:r w:rsidR="00B53CC0" w:rsidRPr="00CB7100">
        <w:rPr>
          <w:rFonts w:ascii="Arial" w:hAnsi="Arial" w:cs="Arial"/>
        </w:rPr>
        <w:t xml:space="preserve"> </w:t>
      </w:r>
    </w:p>
    <w:p w14:paraId="328A09B5" w14:textId="42413E91" w:rsidR="00F75561" w:rsidRPr="00B27C5F" w:rsidRDefault="00CB7100" w:rsidP="00627D83">
      <w:pPr>
        <w:pStyle w:val="ListParagraph"/>
        <w:widowControl w:val="0"/>
        <w:numPr>
          <w:ilvl w:val="0"/>
          <w:numId w:val="21"/>
        </w:numPr>
        <w:tabs>
          <w:tab w:val="left" w:pos="1065"/>
        </w:tabs>
        <w:autoSpaceDE w:val="0"/>
        <w:autoSpaceDN w:val="0"/>
        <w:spacing w:before="153" w:line="360" w:lineRule="auto"/>
        <w:ind w:right="807"/>
        <w:rPr>
          <w:rFonts w:ascii="Arial" w:hAnsi="Arial" w:cs="Arial"/>
        </w:rPr>
      </w:pPr>
      <w:r w:rsidRPr="00E00B25">
        <w:rPr>
          <w:rFonts w:ascii="Arial" w:hAnsi="Arial" w:cs="Arial"/>
          <w:b/>
          <w:bCs/>
        </w:rPr>
        <w:t>D</w:t>
      </w:r>
      <w:r w:rsidR="008D173C" w:rsidRPr="00E00B25">
        <w:rPr>
          <w:rFonts w:ascii="Arial" w:hAnsi="Arial" w:cs="Arial"/>
          <w:b/>
          <w:bCs/>
        </w:rPr>
        <w:t>o</w:t>
      </w:r>
      <w:r w:rsidR="00DB726D">
        <w:rPr>
          <w:rFonts w:ascii="Arial" w:hAnsi="Arial" w:cs="Arial"/>
          <w:b/>
          <w:bCs/>
        </w:rPr>
        <w:t xml:space="preserve"> NOT</w:t>
      </w:r>
      <w:r w:rsidR="008D173C" w:rsidRPr="00E00B25">
        <w:rPr>
          <w:rFonts w:ascii="Arial" w:hAnsi="Arial" w:cs="Arial"/>
          <w:b/>
          <w:bCs/>
        </w:rPr>
        <w:t xml:space="preserve"> use the words</w:t>
      </w:r>
      <w:r w:rsidR="000D72CF" w:rsidRPr="00E00B25">
        <w:rPr>
          <w:rFonts w:ascii="Arial" w:hAnsi="Arial" w:cs="Arial"/>
          <w:b/>
          <w:bCs/>
        </w:rPr>
        <w:t xml:space="preserve"> “paid,”</w:t>
      </w:r>
      <w:r w:rsidR="008D173C" w:rsidRPr="00E00B25">
        <w:rPr>
          <w:rFonts w:ascii="Arial" w:hAnsi="Arial" w:cs="Arial"/>
          <w:b/>
          <w:bCs/>
        </w:rPr>
        <w:t xml:space="preserve"> </w:t>
      </w:r>
      <w:r w:rsidR="00F75561" w:rsidRPr="00E00B25">
        <w:rPr>
          <w:rFonts w:ascii="Arial" w:hAnsi="Arial" w:cs="Arial"/>
          <w:b/>
          <w:bCs/>
        </w:rPr>
        <w:t>“survey</w:t>
      </w:r>
      <w:r w:rsidR="000D72CF" w:rsidRPr="00E00B25">
        <w:rPr>
          <w:rFonts w:ascii="Arial" w:hAnsi="Arial" w:cs="Arial"/>
          <w:b/>
          <w:bCs/>
        </w:rPr>
        <w:t>,</w:t>
      </w:r>
      <w:r w:rsidR="00F75561" w:rsidRPr="00E00B25">
        <w:rPr>
          <w:rFonts w:ascii="Arial" w:hAnsi="Arial" w:cs="Arial"/>
          <w:b/>
          <w:bCs/>
        </w:rPr>
        <w:t xml:space="preserve">” or “study” </w:t>
      </w:r>
      <w:r w:rsidR="008D173C" w:rsidRPr="00E00B25">
        <w:rPr>
          <w:rFonts w:ascii="Arial" w:hAnsi="Arial" w:cs="Arial"/>
          <w:b/>
          <w:bCs/>
        </w:rPr>
        <w:t>in the survey URLs!</w:t>
      </w:r>
      <w:r w:rsidR="00F75561" w:rsidRPr="00B27C5F">
        <w:rPr>
          <w:rFonts w:ascii="Arial" w:hAnsi="Arial" w:cs="Arial"/>
        </w:rPr>
        <w:t xml:space="preserve"> </w:t>
      </w:r>
      <w:r w:rsidR="00531BCC" w:rsidRPr="00B27C5F">
        <w:rPr>
          <w:rFonts w:ascii="Arial" w:hAnsi="Arial" w:cs="Arial"/>
        </w:rPr>
        <w:t xml:space="preserve">Bots look for </w:t>
      </w:r>
      <w:r w:rsidR="008D3495">
        <w:rPr>
          <w:rFonts w:ascii="Arial" w:hAnsi="Arial" w:cs="Arial"/>
        </w:rPr>
        <w:t xml:space="preserve">these </w:t>
      </w:r>
      <w:r w:rsidR="00531BCC" w:rsidRPr="00B27C5F">
        <w:rPr>
          <w:rFonts w:ascii="Arial" w:hAnsi="Arial" w:cs="Arial"/>
        </w:rPr>
        <w:t>key words</w:t>
      </w:r>
      <w:r w:rsidR="00B27C5F" w:rsidRPr="00B27C5F">
        <w:rPr>
          <w:rFonts w:ascii="Arial" w:hAnsi="Arial" w:cs="Arial"/>
        </w:rPr>
        <w:t xml:space="preserve">. </w:t>
      </w:r>
      <w:r w:rsidR="00B27C5F">
        <w:rPr>
          <w:rFonts w:ascii="Arial" w:hAnsi="Arial" w:cs="Arial"/>
        </w:rPr>
        <w:t>(</w:t>
      </w:r>
      <w:r w:rsidR="00B27C5F" w:rsidRPr="00B27C5F">
        <w:rPr>
          <w:rFonts w:ascii="Arial" w:hAnsi="Arial" w:cs="Arial"/>
        </w:rPr>
        <w:t>F</w:t>
      </w:r>
      <w:r w:rsidR="00F75561" w:rsidRPr="00B27C5F">
        <w:rPr>
          <w:rFonts w:ascii="Arial" w:hAnsi="Arial" w:cs="Arial"/>
        </w:rPr>
        <w:t>or example,</w:t>
      </w:r>
      <w:r w:rsidR="00B27C5F" w:rsidRPr="00B27C5F">
        <w:rPr>
          <w:rFonts w:ascii="Arial" w:hAnsi="Arial" w:cs="Arial"/>
        </w:rPr>
        <w:t xml:space="preserve"> use</w:t>
      </w:r>
      <w:r w:rsidR="00F75561" w:rsidRPr="00B27C5F">
        <w:rPr>
          <w:rFonts w:ascii="Arial" w:hAnsi="Arial" w:cs="Arial"/>
        </w:rPr>
        <w:t xml:space="preserve"> “</w:t>
      </w:r>
      <w:proofErr w:type="spellStart"/>
      <w:r w:rsidR="00F75561" w:rsidRPr="00B27C5F">
        <w:rPr>
          <w:rFonts w:ascii="Arial" w:hAnsi="Arial" w:cs="Arial"/>
        </w:rPr>
        <w:t>redcap.link</w:t>
      </w:r>
      <w:proofErr w:type="spellEnd"/>
      <w:r w:rsidR="00F75561" w:rsidRPr="00B27C5F">
        <w:rPr>
          <w:rFonts w:ascii="Arial" w:hAnsi="Arial" w:cs="Arial"/>
        </w:rPr>
        <w:t xml:space="preserve">/example” rather than </w:t>
      </w:r>
      <w:r w:rsidR="00436D4B" w:rsidRPr="00B27C5F">
        <w:rPr>
          <w:rFonts w:ascii="Arial" w:hAnsi="Arial" w:cs="Arial"/>
        </w:rPr>
        <w:t>“</w:t>
      </w:r>
      <w:proofErr w:type="spellStart"/>
      <w:r w:rsidR="00436D4B" w:rsidRPr="00B27C5F">
        <w:rPr>
          <w:rFonts w:ascii="Arial" w:hAnsi="Arial" w:cs="Arial"/>
        </w:rPr>
        <w:t>redcap.link</w:t>
      </w:r>
      <w:proofErr w:type="spellEnd"/>
      <w:r w:rsidR="00436D4B" w:rsidRPr="00B27C5F">
        <w:rPr>
          <w:rFonts w:ascii="Arial" w:hAnsi="Arial" w:cs="Arial"/>
        </w:rPr>
        <w:t>/</w:t>
      </w:r>
      <w:proofErr w:type="spellStart"/>
      <w:r w:rsidR="00436D4B" w:rsidRPr="00B27C5F">
        <w:rPr>
          <w:rFonts w:ascii="Arial" w:hAnsi="Arial" w:cs="Arial"/>
        </w:rPr>
        <w:t>examplesurvey</w:t>
      </w:r>
      <w:proofErr w:type="spellEnd"/>
      <w:r w:rsidR="00436D4B" w:rsidRPr="00B27C5F">
        <w:rPr>
          <w:rFonts w:ascii="Arial" w:hAnsi="Arial" w:cs="Arial"/>
        </w:rPr>
        <w:t xml:space="preserve">”). </w:t>
      </w:r>
    </w:p>
    <w:p w14:paraId="7328D2A0" w14:textId="51F342B8" w:rsidR="009C342A" w:rsidRPr="00DF7482" w:rsidRDefault="009C342A" w:rsidP="00DF7482">
      <w:pPr>
        <w:spacing w:before="160" w:line="276" w:lineRule="auto"/>
        <w:ind w:left="10" w:right="699" w:hanging="10"/>
        <w:rPr>
          <w:rFonts w:ascii="Arial" w:hAnsi="Arial" w:cs="Arial"/>
          <w:sz w:val="22"/>
          <w:szCs w:val="22"/>
        </w:rPr>
      </w:pPr>
      <w:r w:rsidRPr="00DF7482">
        <w:rPr>
          <w:rFonts w:ascii="Arial" w:hAnsi="Arial" w:cs="Arial"/>
          <w:b/>
          <w:bCs/>
          <w:sz w:val="22"/>
          <w:szCs w:val="22"/>
        </w:rPr>
        <w:lastRenderedPageBreak/>
        <w:t xml:space="preserve">Tip #2: Carefully consider </w:t>
      </w:r>
      <w:r w:rsidR="00D47BBC">
        <w:rPr>
          <w:rFonts w:ascii="Arial" w:hAnsi="Arial" w:cs="Arial"/>
          <w:b/>
          <w:bCs/>
          <w:sz w:val="22"/>
          <w:szCs w:val="22"/>
        </w:rPr>
        <w:t xml:space="preserve">providing and/or advertising </w:t>
      </w:r>
      <w:r w:rsidRPr="00DF7482">
        <w:rPr>
          <w:rFonts w:ascii="Arial" w:hAnsi="Arial" w:cs="Arial"/>
          <w:b/>
          <w:bCs/>
          <w:sz w:val="22"/>
          <w:szCs w:val="22"/>
        </w:rPr>
        <w:t xml:space="preserve">study incentives / compensation. </w:t>
      </w:r>
      <w:r w:rsidRPr="00DF7482">
        <w:rPr>
          <w:rFonts w:ascii="Arial" w:hAnsi="Arial" w:cs="Arial"/>
          <w:sz w:val="22"/>
          <w:szCs w:val="22"/>
        </w:rPr>
        <w:t>Surveys</w:t>
      </w:r>
      <w:r w:rsidRPr="00DF7482">
        <w:rPr>
          <w:rFonts w:ascii="Arial" w:hAnsi="Arial" w:cs="Arial"/>
          <w:spacing w:val="-6"/>
          <w:sz w:val="22"/>
          <w:szCs w:val="22"/>
        </w:rPr>
        <w:t xml:space="preserve"> </w:t>
      </w:r>
      <w:r w:rsidRPr="00DF7482">
        <w:rPr>
          <w:rFonts w:ascii="Arial" w:hAnsi="Arial" w:cs="Arial"/>
          <w:sz w:val="22"/>
          <w:szCs w:val="22"/>
        </w:rPr>
        <w:t>with</w:t>
      </w:r>
      <w:r w:rsidRPr="00DF7482">
        <w:rPr>
          <w:rFonts w:ascii="Arial" w:hAnsi="Arial" w:cs="Arial"/>
          <w:spacing w:val="-5"/>
          <w:sz w:val="22"/>
          <w:szCs w:val="22"/>
        </w:rPr>
        <w:t xml:space="preserve"> </w:t>
      </w:r>
      <w:r w:rsidRPr="00DF7482">
        <w:rPr>
          <w:rFonts w:ascii="Arial" w:hAnsi="Arial" w:cs="Arial"/>
          <w:sz w:val="22"/>
          <w:szCs w:val="22"/>
        </w:rPr>
        <w:t>monetary compensation seem to attract the most bots.</w:t>
      </w:r>
    </w:p>
    <w:p w14:paraId="5AB3FF80" w14:textId="37C6155C" w:rsidR="009C342A" w:rsidRPr="00CB7100" w:rsidRDefault="00707CD9" w:rsidP="00346ADD">
      <w:pPr>
        <w:pStyle w:val="ListParagraph"/>
        <w:widowControl w:val="0"/>
        <w:numPr>
          <w:ilvl w:val="0"/>
          <w:numId w:val="18"/>
        </w:numPr>
        <w:tabs>
          <w:tab w:val="left" w:pos="1066"/>
        </w:tabs>
        <w:autoSpaceDE w:val="0"/>
        <w:autoSpaceDN w:val="0"/>
        <w:spacing w:before="228" w:line="360" w:lineRule="auto"/>
        <w:rPr>
          <w:rFonts w:ascii="Arial" w:hAnsi="Arial" w:cs="Arial"/>
        </w:rPr>
      </w:pPr>
      <w:r>
        <w:rPr>
          <w:rFonts w:ascii="Arial" w:hAnsi="Arial" w:cs="Arial"/>
          <w:b/>
          <w:bCs/>
        </w:rPr>
        <w:t>If possible, d</w:t>
      </w:r>
      <w:r w:rsidR="009C342A" w:rsidRPr="004150C0">
        <w:rPr>
          <w:rFonts w:ascii="Arial" w:hAnsi="Arial" w:cs="Arial"/>
          <w:b/>
          <w:bCs/>
        </w:rPr>
        <w:t>o</w:t>
      </w:r>
      <w:r w:rsidR="00DB726D">
        <w:rPr>
          <w:rFonts w:ascii="Arial" w:hAnsi="Arial" w:cs="Arial"/>
          <w:b/>
          <w:bCs/>
        </w:rPr>
        <w:t xml:space="preserve"> NOT </w:t>
      </w:r>
      <w:r w:rsidR="009C342A" w:rsidRPr="004150C0">
        <w:rPr>
          <w:rFonts w:ascii="Arial" w:hAnsi="Arial" w:cs="Arial"/>
          <w:b/>
          <w:bCs/>
        </w:rPr>
        <w:t>provide monetary compensation</w:t>
      </w:r>
      <w:r w:rsidR="009C342A" w:rsidRPr="00346ADD">
        <w:rPr>
          <w:rFonts w:ascii="Arial" w:hAnsi="Arial" w:cs="Arial"/>
        </w:rPr>
        <w:t xml:space="preserve"> </w:t>
      </w:r>
      <w:r w:rsidR="009C342A" w:rsidRPr="00CB7100">
        <w:rPr>
          <w:rFonts w:ascii="Arial" w:hAnsi="Arial" w:cs="Arial"/>
        </w:rPr>
        <w:t>for</w:t>
      </w:r>
      <w:r w:rsidR="009C342A" w:rsidRPr="00346ADD">
        <w:rPr>
          <w:rFonts w:ascii="Arial" w:hAnsi="Arial" w:cs="Arial"/>
        </w:rPr>
        <w:t xml:space="preserve"> </w:t>
      </w:r>
      <w:r>
        <w:rPr>
          <w:rFonts w:ascii="Arial" w:hAnsi="Arial" w:cs="Arial"/>
        </w:rPr>
        <w:t xml:space="preserve">online </w:t>
      </w:r>
      <w:r w:rsidR="009C342A" w:rsidRPr="00CB7100">
        <w:rPr>
          <w:rFonts w:ascii="Arial" w:hAnsi="Arial" w:cs="Arial"/>
        </w:rPr>
        <w:t>survey</w:t>
      </w:r>
      <w:r w:rsidR="009C342A" w:rsidRPr="00346ADD">
        <w:rPr>
          <w:rFonts w:ascii="Arial" w:hAnsi="Arial" w:cs="Arial"/>
        </w:rPr>
        <w:t xml:space="preserve"> </w:t>
      </w:r>
      <w:r w:rsidR="009C342A" w:rsidRPr="00CB7100">
        <w:rPr>
          <w:rFonts w:ascii="Arial" w:hAnsi="Arial" w:cs="Arial"/>
        </w:rPr>
        <w:t>completion.</w:t>
      </w:r>
    </w:p>
    <w:p w14:paraId="465DACB0" w14:textId="66E862FD" w:rsidR="009C342A" w:rsidRPr="00CB7100" w:rsidRDefault="00A14CB2" w:rsidP="0031433B">
      <w:pPr>
        <w:pStyle w:val="ListParagraph"/>
        <w:widowControl w:val="0"/>
        <w:numPr>
          <w:ilvl w:val="0"/>
          <w:numId w:val="17"/>
        </w:numPr>
        <w:tabs>
          <w:tab w:val="left" w:pos="1066"/>
        </w:tabs>
        <w:autoSpaceDE w:val="0"/>
        <w:autoSpaceDN w:val="0"/>
        <w:spacing w:before="163" w:line="360" w:lineRule="auto"/>
        <w:ind w:right="887"/>
        <w:rPr>
          <w:rFonts w:ascii="Arial" w:hAnsi="Arial" w:cs="Arial"/>
        </w:rPr>
      </w:pPr>
      <w:r>
        <w:rPr>
          <w:rFonts w:ascii="Arial" w:hAnsi="Arial" w:cs="Arial"/>
          <w:b/>
          <w:bCs/>
        </w:rPr>
        <w:t>D</w:t>
      </w:r>
      <w:r w:rsidR="009C342A" w:rsidRPr="004150C0">
        <w:rPr>
          <w:rFonts w:ascii="Arial" w:hAnsi="Arial" w:cs="Arial"/>
          <w:b/>
          <w:bCs/>
        </w:rPr>
        <w:t>o</w:t>
      </w:r>
      <w:r w:rsidR="00DB726D">
        <w:rPr>
          <w:rFonts w:ascii="Arial" w:hAnsi="Arial" w:cs="Arial"/>
          <w:b/>
          <w:bCs/>
        </w:rPr>
        <w:t xml:space="preserve"> NOT</w:t>
      </w:r>
      <w:r w:rsidR="009C342A" w:rsidRPr="004150C0">
        <w:rPr>
          <w:rFonts w:ascii="Arial" w:hAnsi="Arial" w:cs="Arial"/>
          <w:b/>
          <w:bCs/>
          <w:spacing w:val="-7"/>
        </w:rPr>
        <w:t xml:space="preserve"> </w:t>
      </w:r>
      <w:r w:rsidR="004150C0" w:rsidRPr="004150C0">
        <w:rPr>
          <w:rFonts w:ascii="Arial" w:hAnsi="Arial" w:cs="Arial"/>
          <w:b/>
          <w:bCs/>
        </w:rPr>
        <w:t>list</w:t>
      </w:r>
      <w:r w:rsidR="009C342A" w:rsidRPr="004150C0">
        <w:rPr>
          <w:rFonts w:ascii="Arial" w:hAnsi="Arial" w:cs="Arial"/>
          <w:b/>
          <w:bCs/>
          <w:spacing w:val="-5"/>
        </w:rPr>
        <w:t xml:space="preserve"> </w:t>
      </w:r>
      <w:r w:rsidR="00E31DDA" w:rsidRPr="004150C0">
        <w:rPr>
          <w:rFonts w:ascii="Arial" w:hAnsi="Arial" w:cs="Arial"/>
          <w:b/>
          <w:bCs/>
          <w:spacing w:val="-5"/>
        </w:rPr>
        <w:t xml:space="preserve">the </w:t>
      </w:r>
      <w:r w:rsidR="009C342A" w:rsidRPr="004150C0">
        <w:rPr>
          <w:rFonts w:ascii="Arial" w:hAnsi="Arial" w:cs="Arial"/>
          <w:b/>
          <w:bCs/>
        </w:rPr>
        <w:t>compensation</w:t>
      </w:r>
      <w:r w:rsidR="009C342A" w:rsidRPr="00772C9B">
        <w:rPr>
          <w:rFonts w:ascii="Arial" w:hAnsi="Arial" w:cs="Arial"/>
          <w:b/>
          <w:bCs/>
          <w:spacing w:val="-5"/>
        </w:rPr>
        <w:t xml:space="preserve"> </w:t>
      </w:r>
      <w:r w:rsidR="009C342A" w:rsidRPr="00772C9B">
        <w:rPr>
          <w:rFonts w:ascii="Arial" w:hAnsi="Arial" w:cs="Arial"/>
          <w:b/>
          <w:bCs/>
        </w:rPr>
        <w:t>in</w:t>
      </w:r>
      <w:r w:rsidR="009C342A" w:rsidRPr="00772C9B">
        <w:rPr>
          <w:rFonts w:ascii="Arial" w:hAnsi="Arial" w:cs="Arial"/>
          <w:b/>
          <w:bCs/>
          <w:spacing w:val="-5"/>
        </w:rPr>
        <w:t xml:space="preserve"> </w:t>
      </w:r>
      <w:r w:rsidR="009C342A" w:rsidRPr="00772C9B">
        <w:rPr>
          <w:rFonts w:ascii="Arial" w:hAnsi="Arial" w:cs="Arial"/>
          <w:b/>
          <w:bCs/>
        </w:rPr>
        <w:t>the</w:t>
      </w:r>
      <w:r w:rsidR="009C342A" w:rsidRPr="00772C9B">
        <w:rPr>
          <w:rFonts w:ascii="Arial" w:hAnsi="Arial" w:cs="Arial"/>
          <w:b/>
          <w:bCs/>
          <w:spacing w:val="-8"/>
        </w:rPr>
        <w:t xml:space="preserve"> </w:t>
      </w:r>
      <w:r w:rsidR="009C342A" w:rsidRPr="00772C9B">
        <w:rPr>
          <w:rFonts w:ascii="Arial" w:hAnsi="Arial" w:cs="Arial"/>
          <w:b/>
          <w:bCs/>
        </w:rPr>
        <w:t>online</w:t>
      </w:r>
      <w:r w:rsidR="009C342A" w:rsidRPr="00772C9B">
        <w:rPr>
          <w:rFonts w:ascii="Arial" w:hAnsi="Arial" w:cs="Arial"/>
          <w:b/>
          <w:bCs/>
          <w:spacing w:val="-8"/>
        </w:rPr>
        <w:t xml:space="preserve"> </w:t>
      </w:r>
      <w:r w:rsidR="009C342A" w:rsidRPr="00772C9B">
        <w:rPr>
          <w:rFonts w:ascii="Arial" w:hAnsi="Arial" w:cs="Arial"/>
          <w:b/>
          <w:bCs/>
        </w:rPr>
        <w:t>advertisement</w:t>
      </w:r>
      <w:r w:rsidR="006322D5">
        <w:rPr>
          <w:rFonts w:ascii="Arial" w:hAnsi="Arial" w:cs="Arial"/>
          <w:b/>
          <w:bCs/>
        </w:rPr>
        <w:t xml:space="preserve"> (e.g., email, flyer)</w:t>
      </w:r>
      <w:r>
        <w:rPr>
          <w:rFonts w:ascii="Arial" w:hAnsi="Arial" w:cs="Arial"/>
          <w:b/>
          <w:bCs/>
        </w:rPr>
        <w:t xml:space="preserve"> </w:t>
      </w:r>
      <w:r w:rsidRPr="00A14CB2">
        <w:rPr>
          <w:rFonts w:ascii="Arial" w:hAnsi="Arial" w:cs="Arial"/>
        </w:rPr>
        <w:t xml:space="preserve">if </w:t>
      </w:r>
      <w:r>
        <w:rPr>
          <w:rFonts w:ascii="Arial" w:hAnsi="Arial" w:cs="Arial"/>
        </w:rPr>
        <w:t>monetary compensation is provided.</w:t>
      </w:r>
      <w:r w:rsidR="009C342A" w:rsidRPr="00CB7100">
        <w:rPr>
          <w:rFonts w:ascii="Arial" w:hAnsi="Arial" w:cs="Arial"/>
        </w:rPr>
        <w:t xml:space="preserve"> The</w:t>
      </w:r>
      <w:r w:rsidR="009C342A" w:rsidRPr="00CB7100">
        <w:rPr>
          <w:rFonts w:ascii="Arial" w:hAnsi="Arial" w:cs="Arial"/>
          <w:spacing w:val="-8"/>
        </w:rPr>
        <w:t xml:space="preserve"> </w:t>
      </w:r>
      <w:r w:rsidR="009C342A" w:rsidRPr="00CB7100">
        <w:rPr>
          <w:rFonts w:ascii="Arial" w:hAnsi="Arial" w:cs="Arial"/>
        </w:rPr>
        <w:t>compensation</w:t>
      </w:r>
      <w:r w:rsidR="009C342A" w:rsidRPr="00CB7100">
        <w:rPr>
          <w:rFonts w:ascii="Arial" w:hAnsi="Arial" w:cs="Arial"/>
          <w:spacing w:val="-5"/>
        </w:rPr>
        <w:t xml:space="preserve"> </w:t>
      </w:r>
      <w:r>
        <w:rPr>
          <w:rFonts w:ascii="Arial" w:hAnsi="Arial" w:cs="Arial"/>
        </w:rPr>
        <w:t xml:space="preserve">only needs to be </w:t>
      </w:r>
      <w:r w:rsidR="004150C0">
        <w:rPr>
          <w:rFonts w:ascii="Arial" w:hAnsi="Arial" w:cs="Arial"/>
        </w:rPr>
        <w:t>stated in</w:t>
      </w:r>
      <w:r w:rsidR="009C342A" w:rsidRPr="00CB7100">
        <w:rPr>
          <w:rFonts w:ascii="Arial" w:hAnsi="Arial" w:cs="Arial"/>
        </w:rPr>
        <w:t xml:space="preserve"> the</w:t>
      </w:r>
      <w:r>
        <w:rPr>
          <w:rFonts w:ascii="Arial" w:hAnsi="Arial" w:cs="Arial"/>
        </w:rPr>
        <w:t xml:space="preserve"> informed</w:t>
      </w:r>
      <w:r w:rsidR="009C342A" w:rsidRPr="00CB7100">
        <w:rPr>
          <w:rFonts w:ascii="Arial" w:hAnsi="Arial" w:cs="Arial"/>
        </w:rPr>
        <w:t xml:space="preserve"> consent form.</w:t>
      </w:r>
    </w:p>
    <w:p w14:paraId="49FBD5F3" w14:textId="77777777" w:rsidR="00CE3A62" w:rsidRPr="00DF7482" w:rsidRDefault="00CE3A62" w:rsidP="00DF7482">
      <w:pPr>
        <w:pStyle w:val="ListParagraph"/>
        <w:widowControl w:val="0"/>
        <w:tabs>
          <w:tab w:val="left" w:pos="1066"/>
        </w:tabs>
        <w:autoSpaceDE w:val="0"/>
        <w:autoSpaceDN w:val="0"/>
        <w:spacing w:before="163" w:after="0"/>
        <w:ind w:left="706" w:right="887"/>
        <w:contextualSpacing w:val="0"/>
        <w:rPr>
          <w:rFonts w:ascii="Arial" w:hAnsi="Arial" w:cs="Arial"/>
        </w:rPr>
      </w:pPr>
    </w:p>
    <w:p w14:paraId="12B6B7F4" w14:textId="77777777" w:rsidR="009C342A" w:rsidRPr="00DF7482" w:rsidRDefault="009C342A" w:rsidP="00DF7482">
      <w:pPr>
        <w:spacing w:before="160" w:line="276" w:lineRule="auto"/>
        <w:ind w:left="10" w:right="699" w:hanging="10"/>
        <w:rPr>
          <w:rFonts w:ascii="Arial" w:hAnsi="Arial" w:cs="Arial"/>
          <w:b/>
          <w:bCs/>
          <w:sz w:val="22"/>
          <w:szCs w:val="22"/>
        </w:rPr>
      </w:pPr>
      <w:r w:rsidRPr="00DF7482">
        <w:rPr>
          <w:rFonts w:ascii="Arial" w:hAnsi="Arial" w:cs="Arial"/>
          <w:b/>
          <w:bCs/>
          <w:sz w:val="22"/>
          <w:szCs w:val="22"/>
        </w:rPr>
        <w:t>Tip #3: Design your survey to detect bots and fraudulent responses.</w:t>
      </w:r>
    </w:p>
    <w:p w14:paraId="06BBC138" w14:textId="2C2E2EF0" w:rsidR="009C342A" w:rsidRPr="00CB7100" w:rsidRDefault="009C342A" w:rsidP="0031433B">
      <w:pPr>
        <w:pStyle w:val="ListParagraph"/>
        <w:widowControl w:val="0"/>
        <w:numPr>
          <w:ilvl w:val="0"/>
          <w:numId w:val="18"/>
        </w:numPr>
        <w:tabs>
          <w:tab w:val="left" w:pos="1065"/>
        </w:tabs>
        <w:autoSpaceDE w:val="0"/>
        <w:autoSpaceDN w:val="0"/>
        <w:spacing w:before="228" w:line="360" w:lineRule="auto"/>
        <w:rPr>
          <w:rFonts w:ascii="Arial" w:hAnsi="Arial" w:cs="Arial"/>
        </w:rPr>
      </w:pPr>
      <w:r w:rsidRPr="00CB7100">
        <w:rPr>
          <w:rFonts w:ascii="Arial" w:hAnsi="Arial" w:cs="Arial"/>
        </w:rPr>
        <w:t>Include</w:t>
      </w:r>
      <w:r w:rsidRPr="00CB7100">
        <w:rPr>
          <w:rFonts w:ascii="Arial" w:hAnsi="Arial" w:cs="Arial"/>
          <w:spacing w:val="-12"/>
        </w:rPr>
        <w:t xml:space="preserve"> </w:t>
      </w:r>
      <w:r w:rsidRPr="004150C0">
        <w:rPr>
          <w:rFonts w:ascii="Arial" w:hAnsi="Arial" w:cs="Arial"/>
          <w:b/>
          <w:bCs/>
        </w:rPr>
        <w:t>attention</w:t>
      </w:r>
      <w:r w:rsidRPr="004150C0">
        <w:rPr>
          <w:rFonts w:ascii="Arial" w:hAnsi="Arial" w:cs="Arial"/>
          <w:b/>
          <w:bCs/>
          <w:spacing w:val="-9"/>
        </w:rPr>
        <w:t xml:space="preserve"> </w:t>
      </w:r>
      <w:r w:rsidRPr="004150C0">
        <w:rPr>
          <w:rFonts w:ascii="Arial" w:hAnsi="Arial" w:cs="Arial"/>
          <w:b/>
          <w:bCs/>
        </w:rPr>
        <w:t>check</w:t>
      </w:r>
      <w:r w:rsidRPr="004150C0">
        <w:rPr>
          <w:rFonts w:ascii="Arial" w:hAnsi="Arial" w:cs="Arial"/>
          <w:b/>
          <w:bCs/>
          <w:spacing w:val="-11"/>
        </w:rPr>
        <w:t xml:space="preserve"> </w:t>
      </w:r>
      <w:r w:rsidRPr="004150C0">
        <w:rPr>
          <w:rFonts w:ascii="Arial" w:hAnsi="Arial" w:cs="Arial"/>
          <w:b/>
          <w:bCs/>
          <w:spacing w:val="-2"/>
        </w:rPr>
        <w:t>questions</w:t>
      </w:r>
      <w:r w:rsidR="00431A43" w:rsidRPr="00CB7100">
        <w:rPr>
          <w:rFonts w:ascii="Arial" w:hAnsi="Arial" w:cs="Arial"/>
          <w:spacing w:val="-2"/>
        </w:rPr>
        <w:t xml:space="preserve"> to promote respondent attentiveness and reduce automated responses.</w:t>
      </w:r>
    </w:p>
    <w:p w14:paraId="6BF02FF2" w14:textId="4965DA39" w:rsidR="009C342A" w:rsidRPr="00CB7100" w:rsidRDefault="009C342A" w:rsidP="0031433B">
      <w:pPr>
        <w:pStyle w:val="ListParagraph"/>
        <w:widowControl w:val="0"/>
        <w:numPr>
          <w:ilvl w:val="0"/>
          <w:numId w:val="18"/>
        </w:numPr>
        <w:tabs>
          <w:tab w:val="left" w:pos="1065"/>
        </w:tabs>
        <w:autoSpaceDE w:val="0"/>
        <w:autoSpaceDN w:val="0"/>
        <w:spacing w:before="45" w:line="360" w:lineRule="auto"/>
        <w:rPr>
          <w:rFonts w:ascii="Arial" w:hAnsi="Arial" w:cs="Arial"/>
        </w:rPr>
      </w:pPr>
      <w:r w:rsidRPr="00CB7100">
        <w:rPr>
          <w:rFonts w:ascii="Arial" w:hAnsi="Arial" w:cs="Arial"/>
        </w:rPr>
        <w:t>Include</w:t>
      </w:r>
      <w:r w:rsidRPr="00CB7100">
        <w:rPr>
          <w:rFonts w:ascii="Arial" w:hAnsi="Arial" w:cs="Arial"/>
          <w:spacing w:val="-8"/>
        </w:rPr>
        <w:t xml:space="preserve"> </w:t>
      </w:r>
      <w:r w:rsidRPr="004150C0">
        <w:rPr>
          <w:rFonts w:ascii="Arial" w:hAnsi="Arial" w:cs="Arial"/>
          <w:b/>
          <w:bCs/>
        </w:rPr>
        <w:t>open-ended</w:t>
      </w:r>
      <w:r w:rsidRPr="004150C0">
        <w:rPr>
          <w:rFonts w:ascii="Arial" w:hAnsi="Arial" w:cs="Arial"/>
          <w:b/>
          <w:bCs/>
          <w:spacing w:val="-8"/>
        </w:rPr>
        <w:t xml:space="preserve"> </w:t>
      </w:r>
      <w:r w:rsidRPr="004150C0">
        <w:rPr>
          <w:rFonts w:ascii="Arial" w:hAnsi="Arial" w:cs="Arial"/>
          <w:b/>
          <w:bCs/>
        </w:rPr>
        <w:t>response</w:t>
      </w:r>
      <w:r w:rsidRPr="004150C0">
        <w:rPr>
          <w:rFonts w:ascii="Arial" w:hAnsi="Arial" w:cs="Arial"/>
          <w:b/>
          <w:bCs/>
          <w:spacing w:val="-7"/>
        </w:rPr>
        <w:t xml:space="preserve"> </w:t>
      </w:r>
      <w:r w:rsidRPr="004150C0">
        <w:rPr>
          <w:rFonts w:ascii="Arial" w:hAnsi="Arial" w:cs="Arial"/>
          <w:b/>
          <w:bCs/>
          <w:spacing w:val="-2"/>
        </w:rPr>
        <w:t>questions</w:t>
      </w:r>
      <w:r w:rsidR="00F13498" w:rsidRPr="00CB7100">
        <w:rPr>
          <w:rFonts w:ascii="Arial" w:hAnsi="Arial" w:cs="Arial"/>
          <w:spacing w:val="-2"/>
        </w:rPr>
        <w:t xml:space="preserve"> (to flag nonsensical or irrelevant content)</w:t>
      </w:r>
    </w:p>
    <w:p w14:paraId="786C565D" w14:textId="74E27FA1" w:rsidR="009C342A" w:rsidRPr="00CB7100" w:rsidRDefault="009C342A" w:rsidP="0031433B">
      <w:pPr>
        <w:pStyle w:val="ListParagraph"/>
        <w:widowControl w:val="0"/>
        <w:numPr>
          <w:ilvl w:val="0"/>
          <w:numId w:val="18"/>
        </w:numPr>
        <w:tabs>
          <w:tab w:val="left" w:pos="1065"/>
        </w:tabs>
        <w:autoSpaceDE w:val="0"/>
        <w:autoSpaceDN w:val="0"/>
        <w:spacing w:before="41" w:line="360" w:lineRule="auto"/>
        <w:rPr>
          <w:rFonts w:ascii="Arial" w:hAnsi="Arial" w:cs="Arial"/>
        </w:rPr>
      </w:pPr>
      <w:r w:rsidRPr="00CB7100">
        <w:rPr>
          <w:rFonts w:ascii="Arial" w:hAnsi="Arial" w:cs="Arial"/>
        </w:rPr>
        <w:t>Include</w:t>
      </w:r>
      <w:r w:rsidRPr="00CB7100">
        <w:rPr>
          <w:rFonts w:ascii="Arial" w:hAnsi="Arial" w:cs="Arial"/>
          <w:spacing w:val="-10"/>
        </w:rPr>
        <w:t xml:space="preserve"> </w:t>
      </w:r>
      <w:r w:rsidRPr="004150C0">
        <w:rPr>
          <w:rFonts w:ascii="Arial" w:hAnsi="Arial" w:cs="Arial"/>
          <w:b/>
          <w:bCs/>
        </w:rPr>
        <w:t>duplicate</w:t>
      </w:r>
      <w:r w:rsidRPr="004150C0">
        <w:rPr>
          <w:rFonts w:ascii="Arial" w:hAnsi="Arial" w:cs="Arial"/>
          <w:b/>
          <w:bCs/>
          <w:spacing w:val="-7"/>
        </w:rPr>
        <w:t xml:space="preserve"> </w:t>
      </w:r>
      <w:r w:rsidRPr="004150C0">
        <w:rPr>
          <w:rFonts w:ascii="Arial" w:hAnsi="Arial" w:cs="Arial"/>
          <w:b/>
          <w:bCs/>
          <w:spacing w:val="-2"/>
        </w:rPr>
        <w:t>questions</w:t>
      </w:r>
      <w:r w:rsidR="00C258E2" w:rsidRPr="00CB7100">
        <w:rPr>
          <w:rFonts w:ascii="Arial" w:hAnsi="Arial" w:cs="Arial"/>
          <w:spacing w:val="-2"/>
        </w:rPr>
        <w:t xml:space="preserve"> at multiple points to ensure consistency in responses, or ask the same question more than once.</w:t>
      </w:r>
    </w:p>
    <w:p w14:paraId="3652690F" w14:textId="7D23C1E9" w:rsidR="003000DB" w:rsidRPr="00CB7100" w:rsidRDefault="00A32C1B" w:rsidP="0031433B">
      <w:pPr>
        <w:pStyle w:val="ListParagraph"/>
        <w:widowControl w:val="0"/>
        <w:numPr>
          <w:ilvl w:val="0"/>
          <w:numId w:val="18"/>
        </w:numPr>
        <w:tabs>
          <w:tab w:val="left" w:pos="1065"/>
        </w:tabs>
        <w:autoSpaceDE w:val="0"/>
        <w:autoSpaceDN w:val="0"/>
        <w:spacing w:before="41" w:line="360" w:lineRule="auto"/>
        <w:rPr>
          <w:rFonts w:ascii="Arial" w:hAnsi="Arial" w:cs="Arial"/>
        </w:rPr>
      </w:pPr>
      <w:r w:rsidRPr="00CB7100">
        <w:rPr>
          <w:rFonts w:ascii="Arial" w:hAnsi="Arial" w:cs="Arial"/>
          <w:spacing w:val="-2"/>
        </w:rPr>
        <w:t xml:space="preserve">Add </w:t>
      </w:r>
      <w:r w:rsidRPr="004150C0">
        <w:rPr>
          <w:rFonts w:ascii="Arial" w:hAnsi="Arial" w:cs="Arial"/>
          <w:b/>
          <w:bCs/>
          <w:spacing w:val="-2"/>
        </w:rPr>
        <w:t>false/impossible response options</w:t>
      </w:r>
      <w:r w:rsidRPr="00CB7100">
        <w:rPr>
          <w:rFonts w:ascii="Arial" w:hAnsi="Arial" w:cs="Arial"/>
          <w:spacing w:val="-2"/>
        </w:rPr>
        <w:t xml:space="preserve"> (such as a selection for “TV ad” when recruitment never occurred through TV ads) to flag suspicious responses.</w:t>
      </w:r>
    </w:p>
    <w:p w14:paraId="79898496" w14:textId="57AA01A2" w:rsidR="009F48B4" w:rsidRPr="00CB7100" w:rsidRDefault="009F48B4" w:rsidP="0031433B">
      <w:pPr>
        <w:pStyle w:val="ListParagraph"/>
        <w:widowControl w:val="0"/>
        <w:numPr>
          <w:ilvl w:val="0"/>
          <w:numId w:val="18"/>
        </w:numPr>
        <w:tabs>
          <w:tab w:val="left" w:pos="1065"/>
        </w:tabs>
        <w:autoSpaceDE w:val="0"/>
        <w:autoSpaceDN w:val="0"/>
        <w:spacing w:before="41" w:line="360" w:lineRule="auto"/>
        <w:rPr>
          <w:rFonts w:ascii="Arial" w:hAnsi="Arial" w:cs="Arial"/>
        </w:rPr>
      </w:pPr>
      <w:r w:rsidRPr="004150C0">
        <w:rPr>
          <w:rFonts w:ascii="Arial" w:hAnsi="Arial" w:cs="Arial"/>
          <w:b/>
          <w:bCs/>
          <w:spacing w:val="-2"/>
        </w:rPr>
        <w:t>Deploy cross-survey validation</w:t>
      </w:r>
      <w:r w:rsidRPr="00CB7100">
        <w:rPr>
          <w:rFonts w:ascii="Arial" w:hAnsi="Arial" w:cs="Arial"/>
          <w:spacing w:val="-2"/>
        </w:rPr>
        <w:t xml:space="preserve"> (</w:t>
      </w:r>
      <w:r w:rsidR="006B2A6B" w:rsidRPr="00CB7100">
        <w:rPr>
          <w:rFonts w:ascii="Arial" w:hAnsi="Arial" w:cs="Arial"/>
          <w:spacing w:val="-2"/>
        </w:rPr>
        <w:t>e.g.</w:t>
      </w:r>
      <w:r w:rsidRPr="00CB7100">
        <w:rPr>
          <w:rFonts w:ascii="Arial" w:hAnsi="Arial" w:cs="Arial"/>
          <w:spacing w:val="-2"/>
        </w:rPr>
        <w:t>, ask the same question on an eligibility screener and survey to compare responses for consistency across forms)</w:t>
      </w:r>
    </w:p>
    <w:p w14:paraId="7E122C82" w14:textId="77777777" w:rsidR="00CE3A62" w:rsidRPr="00DF7482" w:rsidRDefault="00CE3A62" w:rsidP="00CB7100">
      <w:pPr>
        <w:pStyle w:val="ListParagraph"/>
        <w:widowControl w:val="0"/>
        <w:tabs>
          <w:tab w:val="left" w:pos="1065"/>
        </w:tabs>
        <w:autoSpaceDE w:val="0"/>
        <w:autoSpaceDN w:val="0"/>
        <w:spacing w:before="41" w:after="0"/>
        <w:ind w:left="705"/>
        <w:contextualSpacing w:val="0"/>
        <w:rPr>
          <w:rFonts w:ascii="Arial" w:hAnsi="Arial" w:cs="Arial"/>
        </w:rPr>
      </w:pPr>
    </w:p>
    <w:p w14:paraId="6F3A2CF0" w14:textId="77777777" w:rsidR="009C342A" w:rsidRPr="00DF7482" w:rsidRDefault="009C342A" w:rsidP="00DF7482">
      <w:pPr>
        <w:spacing w:before="160" w:line="276" w:lineRule="auto"/>
        <w:ind w:left="10" w:right="699" w:hanging="10"/>
        <w:rPr>
          <w:rFonts w:ascii="Arial" w:hAnsi="Arial" w:cs="Arial"/>
          <w:b/>
          <w:bCs/>
          <w:sz w:val="22"/>
          <w:szCs w:val="22"/>
        </w:rPr>
      </w:pPr>
      <w:r w:rsidRPr="00DF7482">
        <w:rPr>
          <w:rFonts w:ascii="Arial" w:hAnsi="Arial" w:cs="Arial"/>
          <w:b/>
          <w:bCs/>
          <w:sz w:val="22"/>
          <w:szCs w:val="22"/>
        </w:rPr>
        <w:t>Tip #4: Use survey features to detect bots.</w:t>
      </w:r>
    </w:p>
    <w:p w14:paraId="25DAD678" w14:textId="77777777" w:rsidR="009C342A" w:rsidRPr="00CB7100" w:rsidRDefault="009C342A" w:rsidP="0031433B">
      <w:pPr>
        <w:pStyle w:val="ListParagraph"/>
        <w:widowControl w:val="0"/>
        <w:numPr>
          <w:ilvl w:val="0"/>
          <w:numId w:val="19"/>
        </w:numPr>
        <w:tabs>
          <w:tab w:val="left" w:pos="1065"/>
        </w:tabs>
        <w:autoSpaceDE w:val="0"/>
        <w:autoSpaceDN w:val="0"/>
        <w:spacing w:before="230" w:line="360" w:lineRule="auto"/>
        <w:rPr>
          <w:rFonts w:ascii="Arial" w:hAnsi="Arial" w:cs="Arial"/>
        </w:rPr>
      </w:pPr>
      <w:r w:rsidRPr="00CB7100">
        <w:rPr>
          <w:rFonts w:ascii="Arial" w:hAnsi="Arial" w:cs="Arial"/>
        </w:rPr>
        <w:t>Use</w:t>
      </w:r>
      <w:r w:rsidRPr="00CB7100">
        <w:rPr>
          <w:rFonts w:ascii="Arial" w:hAnsi="Arial" w:cs="Arial"/>
          <w:spacing w:val="-10"/>
        </w:rPr>
        <w:t xml:space="preserve"> </w:t>
      </w:r>
      <w:r w:rsidRPr="004150C0">
        <w:rPr>
          <w:rFonts w:ascii="Arial" w:hAnsi="Arial" w:cs="Arial"/>
          <w:b/>
          <w:bCs/>
        </w:rPr>
        <w:t>fraud</w:t>
      </w:r>
      <w:r w:rsidRPr="004150C0">
        <w:rPr>
          <w:rFonts w:ascii="Arial" w:hAnsi="Arial" w:cs="Arial"/>
          <w:b/>
          <w:bCs/>
          <w:spacing w:val="-11"/>
        </w:rPr>
        <w:t xml:space="preserve"> </w:t>
      </w:r>
      <w:r w:rsidRPr="004150C0">
        <w:rPr>
          <w:rFonts w:ascii="Arial" w:hAnsi="Arial" w:cs="Arial"/>
          <w:b/>
          <w:bCs/>
        </w:rPr>
        <w:t>detection</w:t>
      </w:r>
      <w:r w:rsidRPr="004150C0">
        <w:rPr>
          <w:rFonts w:ascii="Arial" w:hAnsi="Arial" w:cs="Arial"/>
          <w:b/>
          <w:bCs/>
          <w:spacing w:val="-11"/>
        </w:rPr>
        <w:t xml:space="preserve"> </w:t>
      </w:r>
      <w:r w:rsidRPr="004150C0">
        <w:rPr>
          <w:rFonts w:ascii="Arial" w:hAnsi="Arial" w:cs="Arial"/>
          <w:b/>
          <w:bCs/>
        </w:rPr>
        <w:t>features</w:t>
      </w:r>
      <w:r w:rsidRPr="004150C0">
        <w:rPr>
          <w:rFonts w:ascii="Arial" w:hAnsi="Arial" w:cs="Arial"/>
          <w:b/>
          <w:bCs/>
          <w:spacing w:val="-12"/>
        </w:rPr>
        <w:t xml:space="preserve"> </w:t>
      </w:r>
      <w:r w:rsidRPr="00CB7100">
        <w:rPr>
          <w:rFonts w:ascii="Arial" w:hAnsi="Arial" w:cs="Arial"/>
        </w:rPr>
        <w:t>offered</w:t>
      </w:r>
      <w:r w:rsidRPr="00CB7100">
        <w:rPr>
          <w:rFonts w:ascii="Arial" w:hAnsi="Arial" w:cs="Arial"/>
          <w:spacing w:val="-11"/>
        </w:rPr>
        <w:t xml:space="preserve"> </w:t>
      </w:r>
      <w:r w:rsidRPr="00CB7100">
        <w:rPr>
          <w:rFonts w:ascii="Arial" w:hAnsi="Arial" w:cs="Arial"/>
        </w:rPr>
        <w:t>by</w:t>
      </w:r>
      <w:r w:rsidRPr="00CB7100">
        <w:rPr>
          <w:rFonts w:ascii="Arial" w:hAnsi="Arial" w:cs="Arial"/>
          <w:spacing w:val="-8"/>
        </w:rPr>
        <w:t xml:space="preserve"> </w:t>
      </w:r>
      <w:hyperlink r:id="rId11">
        <w:r w:rsidRPr="00CB7100">
          <w:rPr>
            <w:rFonts w:ascii="Arial" w:hAnsi="Arial" w:cs="Arial"/>
            <w:color w:val="0462C1"/>
            <w:spacing w:val="-2"/>
            <w:u w:val="single" w:color="0462C1"/>
          </w:rPr>
          <w:t>Qualtrics</w:t>
        </w:r>
      </w:hyperlink>
      <w:hyperlink r:id="rId12">
        <w:r w:rsidRPr="00CB7100">
          <w:rPr>
            <w:rFonts w:ascii="Arial" w:hAnsi="Arial" w:cs="Arial"/>
            <w:spacing w:val="-2"/>
          </w:rPr>
          <w:t>.</w:t>
        </w:r>
      </w:hyperlink>
    </w:p>
    <w:p w14:paraId="576286FE" w14:textId="77777777" w:rsidR="009C342A" w:rsidRPr="00CB7100" w:rsidRDefault="009C342A" w:rsidP="0031433B">
      <w:pPr>
        <w:pStyle w:val="ListParagraph"/>
        <w:widowControl w:val="0"/>
        <w:numPr>
          <w:ilvl w:val="0"/>
          <w:numId w:val="19"/>
        </w:numPr>
        <w:tabs>
          <w:tab w:val="left" w:pos="1065"/>
        </w:tabs>
        <w:autoSpaceDE w:val="0"/>
        <w:autoSpaceDN w:val="0"/>
        <w:spacing w:before="43" w:line="360" w:lineRule="auto"/>
        <w:rPr>
          <w:rFonts w:ascii="Arial" w:hAnsi="Arial" w:cs="Arial"/>
        </w:rPr>
      </w:pPr>
      <w:r w:rsidRPr="00CB7100">
        <w:rPr>
          <w:rFonts w:ascii="Arial" w:hAnsi="Arial" w:cs="Arial"/>
        </w:rPr>
        <w:t>Use</w:t>
      </w:r>
      <w:r w:rsidRPr="004150C0">
        <w:rPr>
          <w:rFonts w:ascii="Arial" w:hAnsi="Arial" w:cs="Arial"/>
          <w:b/>
          <w:bCs/>
          <w:spacing w:val="-5"/>
        </w:rPr>
        <w:t xml:space="preserve"> </w:t>
      </w:r>
      <w:hyperlink r:id="rId13">
        <w:r w:rsidRPr="004150C0">
          <w:rPr>
            <w:rFonts w:ascii="Arial" w:hAnsi="Arial" w:cs="Arial"/>
            <w:b/>
            <w:bCs/>
            <w:color w:val="0462C1"/>
            <w:u w:val="single" w:color="0462C1"/>
          </w:rPr>
          <w:t>CAPTCHA</w:t>
        </w:r>
        <w:r w:rsidRPr="004150C0">
          <w:rPr>
            <w:rFonts w:ascii="Arial" w:hAnsi="Arial" w:cs="Arial"/>
            <w:b/>
            <w:bCs/>
            <w:color w:val="0462C1"/>
            <w:spacing w:val="-5"/>
            <w:u w:val="single" w:color="0462C1"/>
          </w:rPr>
          <w:t xml:space="preserve"> </w:t>
        </w:r>
        <w:r w:rsidRPr="004150C0">
          <w:rPr>
            <w:rFonts w:ascii="Arial" w:hAnsi="Arial" w:cs="Arial"/>
            <w:b/>
            <w:bCs/>
            <w:color w:val="0462C1"/>
            <w:spacing w:val="-2"/>
            <w:u w:val="single" w:color="0462C1"/>
          </w:rPr>
          <w:t>verification</w:t>
        </w:r>
      </w:hyperlink>
      <w:hyperlink r:id="rId14">
        <w:r w:rsidRPr="00CB7100">
          <w:rPr>
            <w:rFonts w:ascii="Arial" w:hAnsi="Arial" w:cs="Arial"/>
            <w:spacing w:val="-2"/>
          </w:rPr>
          <w:t>.</w:t>
        </w:r>
      </w:hyperlink>
    </w:p>
    <w:p w14:paraId="79E1B076" w14:textId="3BBC7C0A" w:rsidR="009C342A" w:rsidRPr="00CB7100" w:rsidRDefault="009C342A" w:rsidP="0031433B">
      <w:pPr>
        <w:pStyle w:val="ListParagraph"/>
        <w:widowControl w:val="0"/>
        <w:numPr>
          <w:ilvl w:val="0"/>
          <w:numId w:val="19"/>
        </w:numPr>
        <w:tabs>
          <w:tab w:val="left" w:pos="1065"/>
        </w:tabs>
        <w:autoSpaceDE w:val="0"/>
        <w:autoSpaceDN w:val="0"/>
        <w:spacing w:before="38" w:line="360" w:lineRule="auto"/>
        <w:rPr>
          <w:rFonts w:ascii="Arial" w:hAnsi="Arial" w:cs="Arial"/>
        </w:rPr>
      </w:pPr>
      <w:r w:rsidRPr="004150C0">
        <w:rPr>
          <w:rFonts w:ascii="Arial" w:hAnsi="Arial" w:cs="Arial"/>
          <w:b/>
          <w:bCs/>
        </w:rPr>
        <w:t>Collect</w:t>
      </w:r>
      <w:r w:rsidRPr="004150C0">
        <w:rPr>
          <w:rFonts w:ascii="Arial" w:hAnsi="Arial" w:cs="Arial"/>
          <w:b/>
          <w:bCs/>
          <w:spacing w:val="-6"/>
        </w:rPr>
        <w:t xml:space="preserve"> </w:t>
      </w:r>
      <w:r w:rsidRPr="004150C0">
        <w:rPr>
          <w:rFonts w:ascii="Arial" w:hAnsi="Arial" w:cs="Arial"/>
          <w:b/>
          <w:bCs/>
        </w:rPr>
        <w:t>timestamps</w:t>
      </w:r>
      <w:r w:rsidRPr="00CB7100">
        <w:rPr>
          <w:rFonts w:ascii="Arial" w:hAnsi="Arial" w:cs="Arial"/>
          <w:spacing w:val="-5"/>
        </w:rPr>
        <w:t xml:space="preserve"> </w:t>
      </w:r>
      <w:r w:rsidRPr="00CB7100">
        <w:rPr>
          <w:rFonts w:ascii="Arial" w:hAnsi="Arial" w:cs="Arial"/>
        </w:rPr>
        <w:t>(allows</w:t>
      </w:r>
      <w:r w:rsidRPr="00CB7100">
        <w:rPr>
          <w:rFonts w:ascii="Arial" w:hAnsi="Arial" w:cs="Arial"/>
          <w:spacing w:val="-5"/>
        </w:rPr>
        <w:t xml:space="preserve"> </w:t>
      </w:r>
      <w:r w:rsidRPr="00CB7100">
        <w:rPr>
          <w:rFonts w:ascii="Arial" w:hAnsi="Arial" w:cs="Arial"/>
        </w:rPr>
        <w:t>you</w:t>
      </w:r>
      <w:r w:rsidRPr="00CB7100">
        <w:rPr>
          <w:rFonts w:ascii="Arial" w:hAnsi="Arial" w:cs="Arial"/>
          <w:spacing w:val="-6"/>
        </w:rPr>
        <w:t xml:space="preserve"> </w:t>
      </w:r>
      <w:r w:rsidRPr="00CB7100">
        <w:rPr>
          <w:rFonts w:ascii="Arial" w:hAnsi="Arial" w:cs="Arial"/>
        </w:rPr>
        <w:t>to</w:t>
      </w:r>
      <w:r w:rsidRPr="00CB7100">
        <w:rPr>
          <w:rFonts w:ascii="Arial" w:hAnsi="Arial" w:cs="Arial"/>
          <w:spacing w:val="-7"/>
        </w:rPr>
        <w:t xml:space="preserve"> </w:t>
      </w:r>
      <w:r w:rsidRPr="00CB7100">
        <w:rPr>
          <w:rFonts w:ascii="Arial" w:hAnsi="Arial" w:cs="Arial"/>
        </w:rPr>
        <w:t>determine</w:t>
      </w:r>
      <w:r w:rsidRPr="00CB7100">
        <w:rPr>
          <w:rFonts w:ascii="Arial" w:hAnsi="Arial" w:cs="Arial"/>
          <w:spacing w:val="-6"/>
        </w:rPr>
        <w:t xml:space="preserve"> </w:t>
      </w:r>
      <w:r w:rsidRPr="00CB7100">
        <w:rPr>
          <w:rFonts w:ascii="Arial" w:hAnsi="Arial" w:cs="Arial"/>
        </w:rPr>
        <w:t>how</w:t>
      </w:r>
      <w:r w:rsidRPr="00CB7100">
        <w:rPr>
          <w:rFonts w:ascii="Arial" w:hAnsi="Arial" w:cs="Arial"/>
          <w:spacing w:val="-6"/>
        </w:rPr>
        <w:t xml:space="preserve"> </w:t>
      </w:r>
      <w:r w:rsidRPr="00CB7100">
        <w:rPr>
          <w:rFonts w:ascii="Arial" w:hAnsi="Arial" w:cs="Arial"/>
        </w:rPr>
        <w:t>quickly</w:t>
      </w:r>
      <w:r w:rsidRPr="00CB7100">
        <w:rPr>
          <w:rFonts w:ascii="Arial" w:hAnsi="Arial" w:cs="Arial"/>
          <w:spacing w:val="-5"/>
        </w:rPr>
        <w:t xml:space="preserve"> </w:t>
      </w:r>
      <w:r w:rsidRPr="00CB7100">
        <w:rPr>
          <w:rFonts w:ascii="Arial" w:hAnsi="Arial" w:cs="Arial"/>
        </w:rPr>
        <w:t>the</w:t>
      </w:r>
      <w:r w:rsidRPr="00CB7100">
        <w:rPr>
          <w:rFonts w:ascii="Arial" w:hAnsi="Arial" w:cs="Arial"/>
          <w:spacing w:val="-4"/>
        </w:rPr>
        <w:t xml:space="preserve"> </w:t>
      </w:r>
      <w:r w:rsidRPr="00CB7100">
        <w:rPr>
          <w:rFonts w:ascii="Arial" w:hAnsi="Arial" w:cs="Arial"/>
        </w:rPr>
        <w:t>survey</w:t>
      </w:r>
      <w:r w:rsidRPr="00CB7100">
        <w:rPr>
          <w:rFonts w:ascii="Arial" w:hAnsi="Arial" w:cs="Arial"/>
          <w:spacing w:val="-5"/>
        </w:rPr>
        <w:t xml:space="preserve"> </w:t>
      </w:r>
      <w:r w:rsidRPr="00CB7100">
        <w:rPr>
          <w:rFonts w:ascii="Arial" w:hAnsi="Arial" w:cs="Arial"/>
        </w:rPr>
        <w:t>was</w:t>
      </w:r>
      <w:r w:rsidRPr="00CB7100">
        <w:rPr>
          <w:rFonts w:ascii="Arial" w:hAnsi="Arial" w:cs="Arial"/>
          <w:spacing w:val="-7"/>
        </w:rPr>
        <w:t xml:space="preserve"> </w:t>
      </w:r>
      <w:r w:rsidRPr="00CB7100">
        <w:rPr>
          <w:rFonts w:ascii="Arial" w:hAnsi="Arial" w:cs="Arial"/>
          <w:spacing w:val="-2"/>
        </w:rPr>
        <w:t>taken).</w:t>
      </w:r>
    </w:p>
    <w:p w14:paraId="2425B858" w14:textId="60BADB54" w:rsidR="00D451C9" w:rsidRPr="00CB7100" w:rsidRDefault="00D451C9" w:rsidP="0031433B">
      <w:pPr>
        <w:pStyle w:val="ListParagraph"/>
        <w:widowControl w:val="0"/>
        <w:numPr>
          <w:ilvl w:val="0"/>
          <w:numId w:val="19"/>
        </w:numPr>
        <w:tabs>
          <w:tab w:val="left" w:pos="1065"/>
        </w:tabs>
        <w:autoSpaceDE w:val="0"/>
        <w:autoSpaceDN w:val="0"/>
        <w:spacing w:before="38" w:line="360" w:lineRule="auto"/>
        <w:rPr>
          <w:rFonts w:ascii="Arial" w:hAnsi="Arial" w:cs="Arial"/>
        </w:rPr>
      </w:pPr>
      <w:r w:rsidRPr="00CB7100">
        <w:rPr>
          <w:rFonts w:ascii="Arial" w:hAnsi="Arial" w:cs="Arial"/>
          <w:spacing w:val="-2"/>
        </w:rPr>
        <w:t>Look for</w:t>
      </w:r>
      <w:r w:rsidRPr="004150C0">
        <w:rPr>
          <w:rFonts w:ascii="Arial" w:hAnsi="Arial" w:cs="Arial"/>
          <w:b/>
          <w:bCs/>
          <w:spacing w:val="-2"/>
        </w:rPr>
        <w:t xml:space="preserve"> batches </w:t>
      </w:r>
      <w:r w:rsidRPr="00CB7100">
        <w:rPr>
          <w:rFonts w:ascii="Arial" w:hAnsi="Arial" w:cs="Arial"/>
          <w:spacing w:val="-2"/>
        </w:rPr>
        <w:t>of concurrent survey start &amp; end times.</w:t>
      </w:r>
    </w:p>
    <w:p w14:paraId="7721A2A5" w14:textId="660149C5" w:rsidR="00B13DD5" w:rsidRPr="00CB7100" w:rsidRDefault="00B13DD5" w:rsidP="0031433B">
      <w:pPr>
        <w:pStyle w:val="ListParagraph"/>
        <w:widowControl w:val="0"/>
        <w:numPr>
          <w:ilvl w:val="0"/>
          <w:numId w:val="19"/>
        </w:numPr>
        <w:tabs>
          <w:tab w:val="left" w:pos="1065"/>
        </w:tabs>
        <w:autoSpaceDE w:val="0"/>
        <w:autoSpaceDN w:val="0"/>
        <w:spacing w:before="38" w:line="360" w:lineRule="auto"/>
        <w:rPr>
          <w:rFonts w:ascii="Arial" w:hAnsi="Arial" w:cs="Arial"/>
        </w:rPr>
      </w:pPr>
      <w:r w:rsidRPr="004150C0">
        <w:rPr>
          <w:rFonts w:ascii="Arial" w:hAnsi="Arial" w:cs="Arial"/>
          <w:b/>
          <w:bCs/>
          <w:spacing w:val="-2"/>
        </w:rPr>
        <w:t>Enable time zone checks</w:t>
      </w:r>
      <w:r w:rsidRPr="00CB7100">
        <w:rPr>
          <w:rFonts w:ascii="Arial" w:hAnsi="Arial" w:cs="Arial"/>
          <w:spacing w:val="-2"/>
        </w:rPr>
        <w:t xml:space="preserve"> to ensure </w:t>
      </w:r>
      <w:r w:rsidR="00DD1172" w:rsidRPr="00CB7100">
        <w:rPr>
          <w:rFonts w:ascii="Arial" w:hAnsi="Arial" w:cs="Arial"/>
          <w:spacing w:val="-2"/>
        </w:rPr>
        <w:t>respondent’s computer is in the target time zone, if applicable.</w:t>
      </w:r>
    </w:p>
    <w:p w14:paraId="623B982D" w14:textId="3A8C9625" w:rsidR="009C342A" w:rsidRPr="00CB7100" w:rsidRDefault="009C342A" w:rsidP="0031433B">
      <w:pPr>
        <w:pStyle w:val="ListParagraph"/>
        <w:widowControl w:val="0"/>
        <w:numPr>
          <w:ilvl w:val="0"/>
          <w:numId w:val="19"/>
        </w:numPr>
        <w:tabs>
          <w:tab w:val="left" w:pos="1066"/>
        </w:tabs>
        <w:autoSpaceDE w:val="0"/>
        <w:autoSpaceDN w:val="0"/>
        <w:spacing w:before="41" w:line="360" w:lineRule="auto"/>
        <w:ind w:right="970"/>
        <w:rPr>
          <w:rFonts w:ascii="Arial" w:hAnsi="Arial" w:cs="Arial"/>
          <w:i/>
        </w:rPr>
      </w:pPr>
      <w:r w:rsidRPr="004150C0">
        <w:rPr>
          <w:rFonts w:ascii="Arial" w:hAnsi="Arial" w:cs="Arial"/>
          <w:b/>
          <w:bCs/>
        </w:rPr>
        <w:t>Collect</w:t>
      </w:r>
      <w:r w:rsidRPr="004150C0">
        <w:rPr>
          <w:rFonts w:ascii="Arial" w:hAnsi="Arial" w:cs="Arial"/>
          <w:b/>
          <w:bCs/>
          <w:spacing w:val="-6"/>
        </w:rPr>
        <w:t xml:space="preserve"> </w:t>
      </w:r>
      <w:r w:rsidRPr="004150C0">
        <w:rPr>
          <w:rFonts w:ascii="Arial" w:hAnsi="Arial" w:cs="Arial"/>
          <w:b/>
          <w:bCs/>
        </w:rPr>
        <w:t>IP</w:t>
      </w:r>
      <w:r w:rsidRPr="004150C0">
        <w:rPr>
          <w:rFonts w:ascii="Arial" w:hAnsi="Arial" w:cs="Arial"/>
          <w:b/>
          <w:bCs/>
          <w:spacing w:val="-5"/>
        </w:rPr>
        <w:t xml:space="preserve"> </w:t>
      </w:r>
      <w:r w:rsidRPr="004150C0">
        <w:rPr>
          <w:rFonts w:ascii="Arial" w:hAnsi="Arial" w:cs="Arial"/>
          <w:b/>
          <w:bCs/>
        </w:rPr>
        <w:t>addresses</w:t>
      </w:r>
      <w:r w:rsidRPr="004150C0">
        <w:rPr>
          <w:rFonts w:ascii="Arial" w:hAnsi="Arial" w:cs="Arial"/>
          <w:b/>
          <w:bCs/>
          <w:spacing w:val="-6"/>
        </w:rPr>
        <w:t xml:space="preserve"> </w:t>
      </w:r>
      <w:r w:rsidRPr="00CB7100">
        <w:rPr>
          <w:rFonts w:ascii="Arial" w:hAnsi="Arial" w:cs="Arial"/>
        </w:rPr>
        <w:t>(allows</w:t>
      </w:r>
      <w:r w:rsidRPr="00CB7100">
        <w:rPr>
          <w:rFonts w:ascii="Arial" w:hAnsi="Arial" w:cs="Arial"/>
          <w:spacing w:val="-6"/>
        </w:rPr>
        <w:t xml:space="preserve"> </w:t>
      </w:r>
      <w:r w:rsidRPr="00CB7100">
        <w:rPr>
          <w:rFonts w:ascii="Arial" w:hAnsi="Arial" w:cs="Arial"/>
        </w:rPr>
        <w:t>you</w:t>
      </w:r>
      <w:r w:rsidRPr="00CB7100">
        <w:rPr>
          <w:rFonts w:ascii="Arial" w:hAnsi="Arial" w:cs="Arial"/>
          <w:spacing w:val="-6"/>
        </w:rPr>
        <w:t xml:space="preserve"> </w:t>
      </w:r>
      <w:r w:rsidRPr="00CB7100">
        <w:rPr>
          <w:rFonts w:ascii="Arial" w:hAnsi="Arial" w:cs="Arial"/>
        </w:rPr>
        <w:t>to</w:t>
      </w:r>
      <w:r w:rsidRPr="00CB7100">
        <w:rPr>
          <w:rFonts w:ascii="Arial" w:hAnsi="Arial" w:cs="Arial"/>
          <w:spacing w:val="-7"/>
        </w:rPr>
        <w:t xml:space="preserve"> </w:t>
      </w:r>
      <w:r w:rsidRPr="00CB7100">
        <w:rPr>
          <w:rFonts w:ascii="Arial" w:hAnsi="Arial" w:cs="Arial"/>
        </w:rPr>
        <w:t>determine</w:t>
      </w:r>
      <w:r w:rsidRPr="00CB7100">
        <w:rPr>
          <w:rFonts w:ascii="Arial" w:hAnsi="Arial" w:cs="Arial"/>
          <w:spacing w:val="-5"/>
        </w:rPr>
        <w:t xml:space="preserve"> </w:t>
      </w:r>
      <w:r w:rsidRPr="00CB7100">
        <w:rPr>
          <w:rFonts w:ascii="Arial" w:hAnsi="Arial" w:cs="Arial"/>
        </w:rPr>
        <w:t>where</w:t>
      </w:r>
      <w:r w:rsidRPr="00CB7100">
        <w:rPr>
          <w:rFonts w:ascii="Arial" w:hAnsi="Arial" w:cs="Arial"/>
          <w:spacing w:val="-5"/>
        </w:rPr>
        <w:t xml:space="preserve"> </w:t>
      </w:r>
      <w:r w:rsidRPr="00CB7100">
        <w:rPr>
          <w:rFonts w:ascii="Arial" w:hAnsi="Arial" w:cs="Arial"/>
        </w:rPr>
        <w:t>the</w:t>
      </w:r>
      <w:r w:rsidRPr="00CB7100">
        <w:rPr>
          <w:rFonts w:ascii="Arial" w:hAnsi="Arial" w:cs="Arial"/>
          <w:spacing w:val="-5"/>
        </w:rPr>
        <w:t xml:space="preserve"> </w:t>
      </w:r>
      <w:r w:rsidRPr="00CB7100">
        <w:rPr>
          <w:rFonts w:ascii="Arial" w:hAnsi="Arial" w:cs="Arial"/>
        </w:rPr>
        <w:t>survey</w:t>
      </w:r>
      <w:r w:rsidRPr="00CB7100">
        <w:rPr>
          <w:rFonts w:ascii="Arial" w:hAnsi="Arial" w:cs="Arial"/>
          <w:spacing w:val="-6"/>
        </w:rPr>
        <w:t xml:space="preserve"> </w:t>
      </w:r>
      <w:r w:rsidRPr="00CB7100">
        <w:rPr>
          <w:rFonts w:ascii="Arial" w:hAnsi="Arial" w:cs="Arial"/>
        </w:rPr>
        <w:t>was</w:t>
      </w:r>
      <w:r w:rsidRPr="00CB7100">
        <w:rPr>
          <w:rFonts w:ascii="Arial" w:hAnsi="Arial" w:cs="Arial"/>
          <w:spacing w:val="-6"/>
        </w:rPr>
        <w:t xml:space="preserve"> </w:t>
      </w:r>
      <w:r w:rsidRPr="00CB7100">
        <w:rPr>
          <w:rFonts w:ascii="Arial" w:hAnsi="Arial" w:cs="Arial"/>
        </w:rPr>
        <w:t>taken</w:t>
      </w:r>
      <w:r w:rsidRPr="00CB7100">
        <w:rPr>
          <w:rFonts w:ascii="Arial" w:hAnsi="Arial" w:cs="Arial"/>
          <w:spacing w:val="-6"/>
        </w:rPr>
        <w:t xml:space="preserve"> </w:t>
      </w:r>
      <w:r w:rsidRPr="00CB7100">
        <w:rPr>
          <w:rFonts w:ascii="Arial" w:hAnsi="Arial" w:cs="Arial"/>
        </w:rPr>
        <w:t>and</w:t>
      </w:r>
      <w:r w:rsidRPr="00CB7100">
        <w:rPr>
          <w:rFonts w:ascii="Arial" w:hAnsi="Arial" w:cs="Arial"/>
          <w:spacing w:val="-6"/>
        </w:rPr>
        <w:t xml:space="preserve"> </w:t>
      </w:r>
      <w:r w:rsidRPr="00CB7100">
        <w:rPr>
          <w:rFonts w:ascii="Arial" w:hAnsi="Arial" w:cs="Arial"/>
        </w:rPr>
        <w:t>if</w:t>
      </w:r>
      <w:r w:rsidRPr="00CB7100">
        <w:rPr>
          <w:rFonts w:ascii="Arial" w:hAnsi="Arial" w:cs="Arial"/>
          <w:spacing w:val="-6"/>
        </w:rPr>
        <w:t xml:space="preserve"> </w:t>
      </w:r>
      <w:r w:rsidRPr="00CB7100">
        <w:rPr>
          <w:rFonts w:ascii="Arial" w:hAnsi="Arial" w:cs="Arial"/>
        </w:rPr>
        <w:t>it</w:t>
      </w:r>
      <w:r w:rsidRPr="00CB7100">
        <w:rPr>
          <w:rFonts w:ascii="Arial" w:hAnsi="Arial" w:cs="Arial"/>
          <w:spacing w:val="-6"/>
        </w:rPr>
        <w:t xml:space="preserve"> </w:t>
      </w:r>
      <w:r w:rsidRPr="00CB7100">
        <w:rPr>
          <w:rFonts w:ascii="Arial" w:hAnsi="Arial" w:cs="Arial"/>
        </w:rPr>
        <w:t xml:space="preserve">was taken multiple times by the same respondent). </w:t>
      </w:r>
      <w:r w:rsidRPr="00CB7100">
        <w:rPr>
          <w:rFonts w:ascii="Arial" w:hAnsi="Arial" w:cs="Arial"/>
          <w:i/>
        </w:rPr>
        <w:t>Note: IP addresses are considered identifiers, so datasets with IP addresses are</w:t>
      </w:r>
      <w:r w:rsidR="005B2350">
        <w:rPr>
          <w:rFonts w:ascii="Arial" w:hAnsi="Arial" w:cs="Arial"/>
          <w:i/>
        </w:rPr>
        <w:t xml:space="preserve"> no</w:t>
      </w:r>
      <w:r w:rsidRPr="00CB7100">
        <w:rPr>
          <w:rFonts w:ascii="Arial" w:hAnsi="Arial" w:cs="Arial"/>
          <w:i/>
        </w:rPr>
        <w:t>t considered anonymous.</w:t>
      </w:r>
    </w:p>
    <w:p w14:paraId="084CFE31" w14:textId="513DF0FB" w:rsidR="009C342A" w:rsidRPr="00CB7100" w:rsidRDefault="009C342A" w:rsidP="0031433B">
      <w:pPr>
        <w:pStyle w:val="ListParagraph"/>
        <w:widowControl w:val="0"/>
        <w:numPr>
          <w:ilvl w:val="0"/>
          <w:numId w:val="19"/>
        </w:numPr>
        <w:tabs>
          <w:tab w:val="left" w:pos="1066"/>
        </w:tabs>
        <w:autoSpaceDE w:val="0"/>
        <w:autoSpaceDN w:val="0"/>
        <w:spacing w:before="5" w:line="360" w:lineRule="auto"/>
        <w:ind w:right="699"/>
        <w:rPr>
          <w:rFonts w:ascii="Arial" w:hAnsi="Arial" w:cs="Arial"/>
        </w:rPr>
      </w:pPr>
      <w:r w:rsidRPr="00CB7100">
        <w:rPr>
          <w:rFonts w:ascii="Arial" w:hAnsi="Arial" w:cs="Arial"/>
        </w:rPr>
        <w:t>To prevent over-enrollment (which often occurs when there is a high volume of bot responses),</w:t>
      </w:r>
      <w:r w:rsidRPr="00CB7100">
        <w:rPr>
          <w:rFonts w:ascii="Arial" w:hAnsi="Arial" w:cs="Arial"/>
          <w:spacing w:val="-7"/>
        </w:rPr>
        <w:t xml:space="preserve"> </w:t>
      </w:r>
      <w:r w:rsidRPr="00CB7100">
        <w:rPr>
          <w:rFonts w:ascii="Arial" w:hAnsi="Arial" w:cs="Arial"/>
        </w:rPr>
        <w:t>set</w:t>
      </w:r>
      <w:r w:rsidRPr="00CB7100">
        <w:rPr>
          <w:rFonts w:ascii="Arial" w:hAnsi="Arial" w:cs="Arial"/>
          <w:spacing w:val="-8"/>
        </w:rPr>
        <w:t xml:space="preserve"> </w:t>
      </w:r>
      <w:r w:rsidRPr="00CB7100">
        <w:rPr>
          <w:rFonts w:ascii="Arial" w:hAnsi="Arial" w:cs="Arial"/>
        </w:rPr>
        <w:t>a</w:t>
      </w:r>
      <w:r w:rsidRPr="00CB7100">
        <w:rPr>
          <w:rFonts w:ascii="Arial" w:hAnsi="Arial" w:cs="Arial"/>
          <w:spacing w:val="-7"/>
        </w:rPr>
        <w:t xml:space="preserve"> </w:t>
      </w:r>
      <w:r w:rsidRPr="004150C0">
        <w:rPr>
          <w:rFonts w:ascii="Arial" w:hAnsi="Arial" w:cs="Arial"/>
          <w:b/>
          <w:bCs/>
        </w:rPr>
        <w:t>limit</w:t>
      </w:r>
      <w:r w:rsidRPr="004150C0">
        <w:rPr>
          <w:rFonts w:ascii="Arial" w:hAnsi="Arial" w:cs="Arial"/>
          <w:b/>
          <w:bCs/>
          <w:spacing w:val="-8"/>
        </w:rPr>
        <w:t xml:space="preserve"> </w:t>
      </w:r>
      <w:r w:rsidRPr="004150C0">
        <w:rPr>
          <w:rFonts w:ascii="Arial" w:hAnsi="Arial" w:cs="Arial"/>
          <w:b/>
          <w:bCs/>
        </w:rPr>
        <w:t>on</w:t>
      </w:r>
      <w:r w:rsidRPr="004150C0">
        <w:rPr>
          <w:rFonts w:ascii="Arial" w:hAnsi="Arial" w:cs="Arial"/>
          <w:b/>
          <w:bCs/>
          <w:spacing w:val="-8"/>
        </w:rPr>
        <w:t xml:space="preserve"> </w:t>
      </w:r>
      <w:r w:rsidRPr="004150C0">
        <w:rPr>
          <w:rFonts w:ascii="Arial" w:hAnsi="Arial" w:cs="Arial"/>
          <w:b/>
          <w:bCs/>
        </w:rPr>
        <w:t>the</w:t>
      </w:r>
      <w:r w:rsidRPr="004150C0">
        <w:rPr>
          <w:rFonts w:ascii="Arial" w:hAnsi="Arial" w:cs="Arial"/>
          <w:b/>
          <w:bCs/>
          <w:spacing w:val="-6"/>
        </w:rPr>
        <w:t xml:space="preserve"> </w:t>
      </w:r>
      <w:r w:rsidRPr="004150C0">
        <w:rPr>
          <w:rFonts w:ascii="Arial" w:hAnsi="Arial" w:cs="Arial"/>
          <w:b/>
          <w:bCs/>
        </w:rPr>
        <w:t>number</w:t>
      </w:r>
      <w:r w:rsidRPr="004150C0">
        <w:rPr>
          <w:rFonts w:ascii="Arial" w:hAnsi="Arial" w:cs="Arial"/>
          <w:b/>
          <w:bCs/>
          <w:spacing w:val="-6"/>
        </w:rPr>
        <w:t xml:space="preserve"> </w:t>
      </w:r>
      <w:r w:rsidRPr="004150C0">
        <w:rPr>
          <w:rFonts w:ascii="Arial" w:hAnsi="Arial" w:cs="Arial"/>
          <w:b/>
          <w:bCs/>
        </w:rPr>
        <w:t>of</w:t>
      </w:r>
      <w:r w:rsidRPr="004150C0">
        <w:rPr>
          <w:rFonts w:ascii="Arial" w:hAnsi="Arial" w:cs="Arial"/>
          <w:b/>
          <w:bCs/>
          <w:spacing w:val="-6"/>
        </w:rPr>
        <w:t xml:space="preserve"> </w:t>
      </w:r>
      <w:r w:rsidRPr="004150C0">
        <w:rPr>
          <w:rFonts w:ascii="Arial" w:hAnsi="Arial" w:cs="Arial"/>
          <w:b/>
          <w:bCs/>
        </w:rPr>
        <w:t>survey</w:t>
      </w:r>
      <w:r w:rsidRPr="004150C0">
        <w:rPr>
          <w:rFonts w:ascii="Arial" w:hAnsi="Arial" w:cs="Arial"/>
          <w:b/>
          <w:bCs/>
          <w:spacing w:val="-7"/>
        </w:rPr>
        <w:t xml:space="preserve"> </w:t>
      </w:r>
      <w:r w:rsidRPr="004150C0">
        <w:rPr>
          <w:rFonts w:ascii="Arial" w:hAnsi="Arial" w:cs="Arial"/>
          <w:b/>
          <w:bCs/>
        </w:rPr>
        <w:t>responses</w:t>
      </w:r>
      <w:r w:rsidRPr="00CB7100">
        <w:rPr>
          <w:rFonts w:ascii="Arial" w:hAnsi="Arial" w:cs="Arial"/>
        </w:rPr>
        <w:t>.</w:t>
      </w:r>
      <w:r w:rsidRPr="00CB7100">
        <w:rPr>
          <w:rFonts w:ascii="Arial" w:hAnsi="Arial" w:cs="Arial"/>
          <w:spacing w:val="-8"/>
        </w:rPr>
        <w:t xml:space="preserve"> </w:t>
      </w:r>
      <w:r w:rsidRPr="00CB7100">
        <w:rPr>
          <w:rFonts w:ascii="Arial" w:hAnsi="Arial" w:cs="Arial"/>
        </w:rPr>
        <w:t>However,</w:t>
      </w:r>
      <w:r w:rsidRPr="00CB7100">
        <w:rPr>
          <w:rFonts w:ascii="Arial" w:hAnsi="Arial" w:cs="Arial"/>
          <w:spacing w:val="-7"/>
        </w:rPr>
        <w:t xml:space="preserve"> </w:t>
      </w:r>
      <w:r w:rsidRPr="00CB7100">
        <w:rPr>
          <w:rFonts w:ascii="Arial" w:hAnsi="Arial" w:cs="Arial"/>
        </w:rPr>
        <w:lastRenderedPageBreak/>
        <w:t>please</w:t>
      </w:r>
      <w:r w:rsidRPr="00CB7100">
        <w:rPr>
          <w:rFonts w:ascii="Arial" w:hAnsi="Arial" w:cs="Arial"/>
          <w:spacing w:val="-6"/>
        </w:rPr>
        <w:t xml:space="preserve"> </w:t>
      </w:r>
      <w:r w:rsidRPr="00CB7100">
        <w:rPr>
          <w:rFonts w:ascii="Arial" w:hAnsi="Arial" w:cs="Arial"/>
        </w:rPr>
        <w:t>note</w:t>
      </w:r>
      <w:r w:rsidRPr="00CB7100">
        <w:rPr>
          <w:rFonts w:ascii="Arial" w:hAnsi="Arial" w:cs="Arial"/>
          <w:spacing w:val="-9"/>
        </w:rPr>
        <w:t xml:space="preserve"> </w:t>
      </w:r>
      <w:r w:rsidRPr="00CB7100">
        <w:rPr>
          <w:rFonts w:ascii="Arial" w:hAnsi="Arial" w:cs="Arial"/>
        </w:rPr>
        <w:t>that</w:t>
      </w:r>
      <w:r w:rsidR="004B7346" w:rsidRPr="00CB7100">
        <w:rPr>
          <w:rFonts w:ascii="Arial" w:hAnsi="Arial" w:cs="Arial"/>
        </w:rPr>
        <w:t xml:space="preserve"> </w:t>
      </w:r>
      <w:r w:rsidRPr="00CB7100">
        <w:rPr>
          <w:rFonts w:ascii="Arial" w:hAnsi="Arial" w:cs="Arial"/>
        </w:rPr>
        <w:t>setting</w:t>
      </w:r>
      <w:r w:rsidRPr="00CB7100">
        <w:rPr>
          <w:rFonts w:ascii="Arial" w:hAnsi="Arial" w:cs="Arial"/>
          <w:spacing w:val="-7"/>
        </w:rPr>
        <w:t xml:space="preserve"> </w:t>
      </w:r>
      <w:r w:rsidRPr="00CB7100">
        <w:rPr>
          <w:rFonts w:ascii="Arial" w:hAnsi="Arial" w:cs="Arial"/>
        </w:rPr>
        <w:t>a</w:t>
      </w:r>
      <w:r w:rsidRPr="00CB7100">
        <w:rPr>
          <w:rFonts w:ascii="Arial" w:hAnsi="Arial" w:cs="Arial"/>
          <w:spacing w:val="-8"/>
        </w:rPr>
        <w:t xml:space="preserve"> </w:t>
      </w:r>
      <w:hyperlink r:id="rId15">
        <w:r w:rsidRPr="00CB7100">
          <w:rPr>
            <w:rFonts w:ascii="Arial" w:hAnsi="Arial" w:cs="Arial"/>
            <w:color w:val="0462C1"/>
            <w:u w:val="single" w:color="0462C1"/>
          </w:rPr>
          <w:t>quota</w:t>
        </w:r>
        <w:r w:rsidRPr="00CB7100">
          <w:rPr>
            <w:rFonts w:ascii="Arial" w:hAnsi="Arial" w:cs="Arial"/>
            <w:color w:val="0462C1"/>
            <w:spacing w:val="-8"/>
            <w:u w:val="single" w:color="0462C1"/>
          </w:rPr>
          <w:t xml:space="preserve"> </w:t>
        </w:r>
        <w:r w:rsidRPr="00CB7100">
          <w:rPr>
            <w:rFonts w:ascii="Arial" w:hAnsi="Arial" w:cs="Arial"/>
            <w:color w:val="0462C1"/>
            <w:u w:val="single" w:color="0462C1"/>
          </w:rPr>
          <w:t>in</w:t>
        </w:r>
      </w:hyperlink>
      <w:r w:rsidRPr="00CB7100">
        <w:rPr>
          <w:rFonts w:ascii="Arial" w:hAnsi="Arial" w:cs="Arial"/>
          <w:color w:val="0462C1"/>
          <w:spacing w:val="-6"/>
          <w:u w:val="single" w:color="0462C1"/>
        </w:rPr>
        <w:t xml:space="preserve"> </w:t>
      </w:r>
      <w:hyperlink r:id="rId16">
        <w:r w:rsidRPr="00CB7100">
          <w:rPr>
            <w:rFonts w:ascii="Arial" w:hAnsi="Arial" w:cs="Arial"/>
            <w:color w:val="0462C1"/>
            <w:u w:val="single" w:color="0462C1"/>
          </w:rPr>
          <w:t>Qualtrics</w:t>
        </w:r>
      </w:hyperlink>
      <w:r w:rsidRPr="00CB7100">
        <w:rPr>
          <w:rFonts w:ascii="Arial" w:hAnsi="Arial" w:cs="Arial"/>
          <w:color w:val="0462C1"/>
          <w:spacing w:val="-7"/>
        </w:rPr>
        <w:t xml:space="preserve"> </w:t>
      </w:r>
      <w:r w:rsidRPr="00CB7100">
        <w:rPr>
          <w:rFonts w:ascii="Arial" w:hAnsi="Arial" w:cs="Arial"/>
        </w:rPr>
        <w:t>is</w:t>
      </w:r>
      <w:r w:rsidRPr="00CB7100">
        <w:rPr>
          <w:rFonts w:ascii="Arial" w:hAnsi="Arial" w:cs="Arial"/>
          <w:spacing w:val="-7"/>
        </w:rPr>
        <w:t xml:space="preserve"> </w:t>
      </w:r>
      <w:r w:rsidRPr="00CB7100">
        <w:rPr>
          <w:rFonts w:ascii="Arial" w:hAnsi="Arial" w:cs="Arial"/>
        </w:rPr>
        <w:t>not</w:t>
      </w:r>
      <w:r w:rsidRPr="00CB7100">
        <w:rPr>
          <w:rFonts w:ascii="Arial" w:hAnsi="Arial" w:cs="Arial"/>
          <w:spacing w:val="-7"/>
        </w:rPr>
        <w:t xml:space="preserve"> </w:t>
      </w:r>
      <w:r w:rsidRPr="00CB7100">
        <w:rPr>
          <w:rFonts w:ascii="Arial" w:hAnsi="Arial" w:cs="Arial"/>
        </w:rPr>
        <w:t>a</w:t>
      </w:r>
      <w:r w:rsidRPr="00CB7100">
        <w:rPr>
          <w:rFonts w:ascii="Arial" w:hAnsi="Arial" w:cs="Arial"/>
          <w:spacing w:val="-8"/>
        </w:rPr>
        <w:t xml:space="preserve"> </w:t>
      </w:r>
      <w:r w:rsidRPr="00CB7100">
        <w:rPr>
          <w:rFonts w:ascii="Arial" w:hAnsi="Arial" w:cs="Arial"/>
        </w:rPr>
        <w:t>perfect</w:t>
      </w:r>
      <w:r w:rsidRPr="00CB7100">
        <w:rPr>
          <w:rFonts w:ascii="Arial" w:hAnsi="Arial" w:cs="Arial"/>
          <w:spacing w:val="-8"/>
        </w:rPr>
        <w:t xml:space="preserve"> </w:t>
      </w:r>
      <w:r w:rsidRPr="00CB7100">
        <w:rPr>
          <w:rFonts w:ascii="Arial" w:hAnsi="Arial" w:cs="Arial"/>
        </w:rPr>
        <w:t>system.</w:t>
      </w:r>
      <w:r w:rsidRPr="00CB7100">
        <w:rPr>
          <w:rFonts w:ascii="Arial" w:hAnsi="Arial" w:cs="Arial"/>
          <w:spacing w:val="-4"/>
        </w:rPr>
        <w:t xml:space="preserve"> </w:t>
      </w:r>
      <w:r w:rsidRPr="00CB7100">
        <w:rPr>
          <w:rFonts w:ascii="Arial" w:hAnsi="Arial" w:cs="Arial"/>
        </w:rPr>
        <w:t>Responses</w:t>
      </w:r>
      <w:r w:rsidRPr="00CB7100">
        <w:rPr>
          <w:rFonts w:ascii="Arial" w:hAnsi="Arial" w:cs="Arial"/>
          <w:spacing w:val="-7"/>
        </w:rPr>
        <w:t xml:space="preserve"> </w:t>
      </w:r>
      <w:r w:rsidRPr="00CB7100">
        <w:rPr>
          <w:rFonts w:ascii="Arial" w:hAnsi="Arial" w:cs="Arial"/>
        </w:rPr>
        <w:t>are</w:t>
      </w:r>
      <w:r w:rsidR="009247D0">
        <w:rPr>
          <w:rFonts w:ascii="Arial" w:hAnsi="Arial" w:cs="Arial"/>
        </w:rPr>
        <w:t xml:space="preserve"> not</w:t>
      </w:r>
      <w:r w:rsidRPr="00CB7100">
        <w:rPr>
          <w:rFonts w:ascii="Arial" w:hAnsi="Arial" w:cs="Arial"/>
          <w:spacing w:val="-8"/>
        </w:rPr>
        <w:t xml:space="preserve"> </w:t>
      </w:r>
      <w:r w:rsidRPr="00CB7100">
        <w:rPr>
          <w:rFonts w:ascii="Arial" w:hAnsi="Arial" w:cs="Arial"/>
        </w:rPr>
        <w:t>recorded</w:t>
      </w:r>
      <w:r w:rsidRPr="00CB7100">
        <w:rPr>
          <w:rFonts w:ascii="Arial" w:hAnsi="Arial" w:cs="Arial"/>
          <w:spacing w:val="-8"/>
        </w:rPr>
        <w:t xml:space="preserve"> </w:t>
      </w:r>
      <w:r w:rsidRPr="00CB7100">
        <w:rPr>
          <w:rFonts w:ascii="Arial" w:hAnsi="Arial" w:cs="Arial"/>
        </w:rPr>
        <w:t>until</w:t>
      </w:r>
      <w:r w:rsidRPr="00CB7100">
        <w:rPr>
          <w:rFonts w:ascii="Arial" w:hAnsi="Arial" w:cs="Arial"/>
          <w:spacing w:val="-7"/>
        </w:rPr>
        <w:t xml:space="preserve"> </w:t>
      </w:r>
      <w:r w:rsidRPr="00CB7100">
        <w:rPr>
          <w:rFonts w:ascii="Arial" w:hAnsi="Arial" w:cs="Arial"/>
        </w:rPr>
        <w:t>the surveys are completed, so if multiple participants / bots are taking the survey at the</w:t>
      </w:r>
      <w:r w:rsidR="004B7346" w:rsidRPr="00CB7100">
        <w:rPr>
          <w:rFonts w:ascii="Arial" w:hAnsi="Arial" w:cs="Arial"/>
        </w:rPr>
        <w:t xml:space="preserve"> </w:t>
      </w:r>
      <w:r w:rsidRPr="00CB7100">
        <w:rPr>
          <w:rFonts w:ascii="Arial" w:hAnsi="Arial" w:cs="Arial"/>
        </w:rPr>
        <w:t>same</w:t>
      </w:r>
      <w:r w:rsidRPr="00CB7100">
        <w:rPr>
          <w:rFonts w:ascii="Arial" w:hAnsi="Arial" w:cs="Arial"/>
          <w:spacing w:val="-4"/>
        </w:rPr>
        <w:t xml:space="preserve"> </w:t>
      </w:r>
      <w:r w:rsidRPr="00CB7100">
        <w:rPr>
          <w:rFonts w:ascii="Arial" w:hAnsi="Arial" w:cs="Arial"/>
        </w:rPr>
        <w:t>time,</w:t>
      </w:r>
      <w:r w:rsidRPr="00CB7100">
        <w:rPr>
          <w:rFonts w:ascii="Arial" w:hAnsi="Arial" w:cs="Arial"/>
          <w:spacing w:val="-5"/>
        </w:rPr>
        <w:t xml:space="preserve"> </w:t>
      </w:r>
      <w:r w:rsidRPr="00CB7100">
        <w:rPr>
          <w:rFonts w:ascii="Arial" w:hAnsi="Arial" w:cs="Arial"/>
        </w:rPr>
        <w:t>the</w:t>
      </w:r>
      <w:r w:rsidRPr="00CB7100">
        <w:rPr>
          <w:rFonts w:ascii="Arial" w:hAnsi="Arial" w:cs="Arial"/>
          <w:spacing w:val="-3"/>
        </w:rPr>
        <w:t xml:space="preserve"> </w:t>
      </w:r>
      <w:r w:rsidRPr="00CB7100">
        <w:rPr>
          <w:rFonts w:ascii="Arial" w:hAnsi="Arial" w:cs="Arial"/>
        </w:rPr>
        <w:t>limit</w:t>
      </w:r>
      <w:r w:rsidRPr="00CB7100">
        <w:rPr>
          <w:rFonts w:ascii="Arial" w:hAnsi="Arial" w:cs="Arial"/>
          <w:spacing w:val="-5"/>
        </w:rPr>
        <w:t xml:space="preserve"> </w:t>
      </w:r>
      <w:r w:rsidRPr="00CB7100">
        <w:rPr>
          <w:rFonts w:ascii="Arial" w:hAnsi="Arial" w:cs="Arial"/>
        </w:rPr>
        <w:t>will</w:t>
      </w:r>
      <w:r w:rsidRPr="00CB7100">
        <w:rPr>
          <w:rFonts w:ascii="Arial" w:hAnsi="Arial" w:cs="Arial"/>
          <w:spacing w:val="-6"/>
        </w:rPr>
        <w:t xml:space="preserve"> </w:t>
      </w:r>
      <w:r w:rsidRPr="00CB7100">
        <w:rPr>
          <w:rFonts w:ascii="Arial" w:hAnsi="Arial" w:cs="Arial"/>
        </w:rPr>
        <w:t>be</w:t>
      </w:r>
      <w:r w:rsidRPr="00CB7100">
        <w:rPr>
          <w:rFonts w:ascii="Arial" w:hAnsi="Arial" w:cs="Arial"/>
          <w:spacing w:val="-4"/>
        </w:rPr>
        <w:t xml:space="preserve"> </w:t>
      </w:r>
      <w:r w:rsidRPr="00CB7100">
        <w:rPr>
          <w:rFonts w:ascii="Arial" w:hAnsi="Arial" w:cs="Arial"/>
        </w:rPr>
        <w:t>exceeded.</w:t>
      </w:r>
      <w:r w:rsidRPr="00CB7100">
        <w:rPr>
          <w:rFonts w:ascii="Arial" w:hAnsi="Arial" w:cs="Arial"/>
          <w:spacing w:val="-3"/>
        </w:rPr>
        <w:t xml:space="preserve"> </w:t>
      </w:r>
      <w:r w:rsidRPr="00CB7100">
        <w:rPr>
          <w:rFonts w:ascii="Arial" w:hAnsi="Arial" w:cs="Arial"/>
        </w:rPr>
        <w:t>Relying</w:t>
      </w:r>
      <w:r w:rsidRPr="00CB7100">
        <w:rPr>
          <w:rFonts w:ascii="Arial" w:hAnsi="Arial" w:cs="Arial"/>
          <w:spacing w:val="-6"/>
        </w:rPr>
        <w:t xml:space="preserve"> </w:t>
      </w:r>
      <w:r w:rsidRPr="00CB7100">
        <w:rPr>
          <w:rFonts w:ascii="Arial" w:hAnsi="Arial" w:cs="Arial"/>
        </w:rPr>
        <w:t>solely</w:t>
      </w:r>
      <w:r w:rsidRPr="00CB7100">
        <w:rPr>
          <w:rFonts w:ascii="Arial" w:hAnsi="Arial" w:cs="Arial"/>
          <w:spacing w:val="-4"/>
        </w:rPr>
        <w:t xml:space="preserve"> </w:t>
      </w:r>
      <w:r w:rsidRPr="00CB7100">
        <w:rPr>
          <w:rFonts w:ascii="Arial" w:hAnsi="Arial" w:cs="Arial"/>
        </w:rPr>
        <w:t>on</w:t>
      </w:r>
      <w:r w:rsidRPr="00CB7100">
        <w:rPr>
          <w:rFonts w:ascii="Arial" w:hAnsi="Arial" w:cs="Arial"/>
          <w:spacing w:val="-6"/>
        </w:rPr>
        <w:t xml:space="preserve"> </w:t>
      </w:r>
      <w:r w:rsidRPr="00CB7100">
        <w:rPr>
          <w:rFonts w:ascii="Arial" w:hAnsi="Arial" w:cs="Arial"/>
        </w:rPr>
        <w:t>this</w:t>
      </w:r>
      <w:r w:rsidRPr="00CB7100">
        <w:rPr>
          <w:rFonts w:ascii="Arial" w:hAnsi="Arial" w:cs="Arial"/>
          <w:spacing w:val="-4"/>
        </w:rPr>
        <w:t xml:space="preserve"> </w:t>
      </w:r>
      <w:r w:rsidRPr="00CB7100">
        <w:rPr>
          <w:rFonts w:ascii="Arial" w:hAnsi="Arial" w:cs="Arial"/>
        </w:rPr>
        <w:t>strategy</w:t>
      </w:r>
      <w:r w:rsidRPr="00CB7100">
        <w:rPr>
          <w:rFonts w:ascii="Arial" w:hAnsi="Arial" w:cs="Arial"/>
          <w:spacing w:val="-4"/>
        </w:rPr>
        <w:t xml:space="preserve"> </w:t>
      </w:r>
      <w:r w:rsidRPr="00CB7100">
        <w:rPr>
          <w:rFonts w:ascii="Arial" w:hAnsi="Arial" w:cs="Arial"/>
        </w:rPr>
        <w:t>is</w:t>
      </w:r>
      <w:r w:rsidR="009247D0">
        <w:rPr>
          <w:rFonts w:ascii="Arial" w:hAnsi="Arial" w:cs="Arial"/>
        </w:rPr>
        <w:t xml:space="preserve"> not</w:t>
      </w:r>
      <w:r w:rsidRPr="00CB7100">
        <w:rPr>
          <w:rFonts w:ascii="Arial" w:hAnsi="Arial" w:cs="Arial"/>
          <w:spacing w:val="-5"/>
        </w:rPr>
        <w:t xml:space="preserve"> </w:t>
      </w:r>
      <w:r w:rsidRPr="00CB7100">
        <w:rPr>
          <w:rFonts w:ascii="Arial" w:hAnsi="Arial" w:cs="Arial"/>
          <w:spacing w:val="-2"/>
        </w:rPr>
        <w:t>recommended.</w:t>
      </w:r>
    </w:p>
    <w:p w14:paraId="682B5B19" w14:textId="77777777" w:rsidR="00CE3A62" w:rsidRPr="00DF7482" w:rsidRDefault="00CE3A62" w:rsidP="00DF7482">
      <w:pPr>
        <w:pStyle w:val="ListParagraph"/>
        <w:widowControl w:val="0"/>
        <w:tabs>
          <w:tab w:val="left" w:pos="1066"/>
        </w:tabs>
        <w:autoSpaceDE w:val="0"/>
        <w:autoSpaceDN w:val="0"/>
        <w:spacing w:before="5" w:after="0"/>
        <w:ind w:left="706" w:right="699"/>
        <w:contextualSpacing w:val="0"/>
        <w:rPr>
          <w:rFonts w:ascii="Arial" w:hAnsi="Arial" w:cs="Arial"/>
        </w:rPr>
      </w:pPr>
    </w:p>
    <w:p w14:paraId="0CC054A7" w14:textId="77777777" w:rsidR="009C342A" w:rsidRPr="00DF7482" w:rsidRDefault="009C342A" w:rsidP="00DF7482">
      <w:pPr>
        <w:spacing w:before="160" w:line="276" w:lineRule="auto"/>
        <w:ind w:left="10" w:right="699" w:hanging="10"/>
        <w:rPr>
          <w:rFonts w:ascii="Arial" w:hAnsi="Arial" w:cs="Arial"/>
          <w:b/>
          <w:bCs/>
          <w:sz w:val="22"/>
          <w:szCs w:val="22"/>
        </w:rPr>
      </w:pPr>
      <w:r w:rsidRPr="00DF7482">
        <w:rPr>
          <w:rFonts w:ascii="Arial" w:hAnsi="Arial" w:cs="Arial"/>
          <w:b/>
          <w:bCs/>
          <w:sz w:val="22"/>
          <w:szCs w:val="22"/>
        </w:rPr>
        <w:t>Tip #5: Have a plan to manage bots / fraudulent responses.</w:t>
      </w:r>
    </w:p>
    <w:p w14:paraId="3E2F65B3" w14:textId="2448EAB4" w:rsidR="009C342A" w:rsidRPr="00CB7100" w:rsidRDefault="009C342A" w:rsidP="0031433B">
      <w:pPr>
        <w:pStyle w:val="ListParagraph"/>
        <w:widowControl w:val="0"/>
        <w:numPr>
          <w:ilvl w:val="0"/>
          <w:numId w:val="20"/>
        </w:numPr>
        <w:tabs>
          <w:tab w:val="left" w:pos="1066"/>
        </w:tabs>
        <w:autoSpaceDE w:val="0"/>
        <w:autoSpaceDN w:val="0"/>
        <w:spacing w:before="230" w:line="360" w:lineRule="auto"/>
        <w:rPr>
          <w:rFonts w:ascii="Arial" w:hAnsi="Arial" w:cs="Arial"/>
        </w:rPr>
      </w:pPr>
      <w:r w:rsidRPr="00CB7100">
        <w:rPr>
          <w:rFonts w:ascii="Arial" w:hAnsi="Arial" w:cs="Arial"/>
        </w:rPr>
        <w:t>In the</w:t>
      </w:r>
      <w:r w:rsidRPr="004150C0">
        <w:rPr>
          <w:rFonts w:ascii="Arial" w:hAnsi="Arial" w:cs="Arial"/>
          <w:b/>
          <w:bCs/>
        </w:rPr>
        <w:t xml:space="preserve"> consent form</w:t>
      </w:r>
      <w:r w:rsidRPr="00CB7100">
        <w:rPr>
          <w:rFonts w:ascii="Arial" w:hAnsi="Arial" w:cs="Arial"/>
        </w:rPr>
        <w:t>, include the conditions under which someone will not be paid and/or will be withdrawn from the study. Examples: Participants w</w:t>
      </w:r>
      <w:r w:rsidR="009247D0">
        <w:rPr>
          <w:rFonts w:ascii="Arial" w:hAnsi="Arial" w:cs="Arial"/>
        </w:rPr>
        <w:t xml:space="preserve">ill not </w:t>
      </w:r>
      <w:r w:rsidRPr="00CB7100">
        <w:rPr>
          <w:rFonts w:ascii="Arial" w:hAnsi="Arial" w:cs="Arial"/>
        </w:rPr>
        <w:t>receive</w:t>
      </w:r>
      <w:r w:rsidR="007A22DC" w:rsidRPr="00CB7100">
        <w:rPr>
          <w:rFonts w:ascii="Arial" w:hAnsi="Arial" w:cs="Arial"/>
        </w:rPr>
        <w:t xml:space="preserve"> </w:t>
      </w:r>
      <w:r w:rsidRPr="00CB7100">
        <w:rPr>
          <w:rFonts w:ascii="Arial" w:hAnsi="Arial" w:cs="Arial"/>
        </w:rPr>
        <w:t>compensation if they fail multiple attention check questions / complete the survey in under two minutes / have an IP address that is outside the United States.</w:t>
      </w:r>
    </w:p>
    <w:p w14:paraId="4A151056" w14:textId="08E64238" w:rsidR="005F549C" w:rsidRPr="00CB7100" w:rsidRDefault="009C342A" w:rsidP="0031433B">
      <w:pPr>
        <w:pStyle w:val="ListParagraph"/>
        <w:widowControl w:val="0"/>
        <w:numPr>
          <w:ilvl w:val="0"/>
          <w:numId w:val="20"/>
        </w:numPr>
        <w:tabs>
          <w:tab w:val="left" w:pos="1065"/>
        </w:tabs>
        <w:autoSpaceDE w:val="0"/>
        <w:autoSpaceDN w:val="0"/>
        <w:spacing w:before="50" w:line="360" w:lineRule="auto"/>
        <w:rPr>
          <w:rFonts w:ascii="Arial" w:hAnsi="Arial" w:cs="Arial"/>
        </w:rPr>
      </w:pPr>
      <w:r w:rsidRPr="004150C0">
        <w:rPr>
          <w:rFonts w:ascii="Arial" w:hAnsi="Arial" w:cs="Arial"/>
          <w:b/>
          <w:bCs/>
        </w:rPr>
        <w:t>Monitor</w:t>
      </w:r>
      <w:r w:rsidRPr="004150C0">
        <w:rPr>
          <w:rFonts w:ascii="Arial" w:hAnsi="Arial" w:cs="Arial"/>
          <w:b/>
          <w:bCs/>
          <w:spacing w:val="-7"/>
        </w:rPr>
        <w:t xml:space="preserve"> </w:t>
      </w:r>
      <w:r w:rsidRPr="004150C0">
        <w:rPr>
          <w:rFonts w:ascii="Arial" w:hAnsi="Arial" w:cs="Arial"/>
          <w:b/>
          <w:bCs/>
        </w:rPr>
        <w:t>your</w:t>
      </w:r>
      <w:r w:rsidRPr="004150C0">
        <w:rPr>
          <w:rFonts w:ascii="Arial" w:hAnsi="Arial" w:cs="Arial"/>
          <w:b/>
          <w:bCs/>
          <w:spacing w:val="-7"/>
        </w:rPr>
        <w:t xml:space="preserve"> </w:t>
      </w:r>
      <w:r w:rsidRPr="004150C0">
        <w:rPr>
          <w:rFonts w:ascii="Arial" w:hAnsi="Arial" w:cs="Arial"/>
          <w:b/>
          <w:bCs/>
        </w:rPr>
        <w:t>survey</w:t>
      </w:r>
      <w:r w:rsidRPr="004150C0">
        <w:rPr>
          <w:rFonts w:ascii="Arial" w:hAnsi="Arial" w:cs="Arial"/>
          <w:b/>
          <w:bCs/>
          <w:spacing w:val="-5"/>
        </w:rPr>
        <w:t xml:space="preserve"> </w:t>
      </w:r>
      <w:r w:rsidRPr="004150C0">
        <w:rPr>
          <w:rFonts w:ascii="Arial" w:hAnsi="Arial" w:cs="Arial"/>
          <w:b/>
          <w:bCs/>
        </w:rPr>
        <w:t>responses</w:t>
      </w:r>
      <w:r w:rsidRPr="00CB7100">
        <w:rPr>
          <w:rFonts w:ascii="Arial" w:hAnsi="Arial" w:cs="Arial"/>
          <w:spacing w:val="-7"/>
        </w:rPr>
        <w:t xml:space="preserve"> </w:t>
      </w:r>
      <w:r w:rsidRPr="00CB7100">
        <w:rPr>
          <w:rFonts w:ascii="Arial" w:hAnsi="Arial" w:cs="Arial"/>
        </w:rPr>
        <w:t>on</w:t>
      </w:r>
      <w:r w:rsidRPr="00CB7100">
        <w:rPr>
          <w:rFonts w:ascii="Arial" w:hAnsi="Arial" w:cs="Arial"/>
          <w:spacing w:val="-6"/>
        </w:rPr>
        <w:t xml:space="preserve"> </w:t>
      </w:r>
      <w:r w:rsidRPr="00CB7100">
        <w:rPr>
          <w:rFonts w:ascii="Arial" w:hAnsi="Arial" w:cs="Arial"/>
        </w:rPr>
        <w:t>a</w:t>
      </w:r>
      <w:r w:rsidRPr="00CB7100">
        <w:rPr>
          <w:rFonts w:ascii="Arial" w:hAnsi="Arial" w:cs="Arial"/>
          <w:spacing w:val="-4"/>
        </w:rPr>
        <w:t xml:space="preserve"> </w:t>
      </w:r>
      <w:r w:rsidRPr="00CB7100">
        <w:rPr>
          <w:rFonts w:ascii="Arial" w:hAnsi="Arial" w:cs="Arial"/>
        </w:rPr>
        <w:t>routine</w:t>
      </w:r>
      <w:r w:rsidRPr="00CB7100">
        <w:rPr>
          <w:rFonts w:ascii="Arial" w:hAnsi="Arial" w:cs="Arial"/>
          <w:spacing w:val="-4"/>
        </w:rPr>
        <w:t xml:space="preserve"> </w:t>
      </w:r>
      <w:r w:rsidRPr="00CB7100">
        <w:rPr>
          <w:rFonts w:ascii="Arial" w:hAnsi="Arial" w:cs="Arial"/>
          <w:spacing w:val="-2"/>
        </w:rPr>
        <w:t>basis.</w:t>
      </w:r>
    </w:p>
    <w:p w14:paraId="55792AA6" w14:textId="2A745318" w:rsidR="00B57FE4" w:rsidRPr="00B86AAE" w:rsidRDefault="00D714E3" w:rsidP="0031433B">
      <w:pPr>
        <w:pStyle w:val="ListParagraph"/>
        <w:widowControl w:val="0"/>
        <w:numPr>
          <w:ilvl w:val="0"/>
          <w:numId w:val="20"/>
        </w:numPr>
        <w:tabs>
          <w:tab w:val="left" w:pos="1065"/>
        </w:tabs>
        <w:autoSpaceDE w:val="0"/>
        <w:autoSpaceDN w:val="0"/>
        <w:spacing w:before="50" w:line="360" w:lineRule="auto"/>
        <w:rPr>
          <w:rFonts w:ascii="Arial" w:hAnsi="Arial" w:cs="Arial"/>
        </w:rPr>
      </w:pPr>
      <w:r>
        <w:rPr>
          <w:rFonts w:ascii="Arial" w:hAnsi="Arial" w:cs="Arial"/>
          <w:spacing w:val="-2"/>
        </w:rPr>
        <w:t xml:space="preserve">Use </w:t>
      </w:r>
      <w:r w:rsidRPr="004150C0">
        <w:rPr>
          <w:rFonts w:ascii="Arial" w:hAnsi="Arial" w:cs="Arial"/>
          <w:b/>
          <w:bCs/>
          <w:spacing w:val="-2"/>
        </w:rPr>
        <w:t>v</w:t>
      </w:r>
      <w:r w:rsidR="00B57FE4" w:rsidRPr="004150C0">
        <w:rPr>
          <w:rFonts w:ascii="Arial" w:hAnsi="Arial" w:cs="Arial"/>
          <w:b/>
          <w:bCs/>
          <w:spacing w:val="-2"/>
        </w:rPr>
        <w:t>ideoconference or phone verification</w:t>
      </w:r>
      <w:r w:rsidR="00B57FE4" w:rsidRPr="00CB7100">
        <w:rPr>
          <w:rFonts w:ascii="Arial" w:hAnsi="Arial" w:cs="Arial"/>
          <w:spacing w:val="-2"/>
        </w:rPr>
        <w:t xml:space="preserve"> </w:t>
      </w:r>
      <w:r w:rsidR="001D7AB5">
        <w:rPr>
          <w:rFonts w:ascii="Arial" w:hAnsi="Arial" w:cs="Arial"/>
          <w:spacing w:val="-2"/>
        </w:rPr>
        <w:t>for</w:t>
      </w:r>
      <w:r w:rsidR="00B57FE4" w:rsidRPr="00CB7100">
        <w:rPr>
          <w:rFonts w:ascii="Arial" w:hAnsi="Arial" w:cs="Arial"/>
          <w:spacing w:val="-2"/>
        </w:rPr>
        <w:t xml:space="preserve"> those deemed eligible</w:t>
      </w:r>
      <w:r w:rsidR="00D43CCC">
        <w:rPr>
          <w:rFonts w:ascii="Arial" w:hAnsi="Arial" w:cs="Arial"/>
          <w:spacing w:val="-2"/>
        </w:rPr>
        <w:t>.</w:t>
      </w:r>
    </w:p>
    <w:p w14:paraId="4D62CFDF" w14:textId="77777777" w:rsidR="00B86AAE" w:rsidRPr="00CB7100" w:rsidRDefault="00B86AAE" w:rsidP="00B86AAE">
      <w:pPr>
        <w:pStyle w:val="ListParagraph"/>
        <w:widowControl w:val="0"/>
        <w:tabs>
          <w:tab w:val="left" w:pos="1065"/>
        </w:tabs>
        <w:autoSpaceDE w:val="0"/>
        <w:autoSpaceDN w:val="0"/>
        <w:spacing w:before="50" w:line="360" w:lineRule="auto"/>
        <w:ind w:left="730"/>
        <w:rPr>
          <w:rFonts w:ascii="Arial" w:hAnsi="Arial" w:cs="Arial"/>
        </w:rPr>
      </w:pPr>
    </w:p>
    <w:p w14:paraId="08B01645" w14:textId="2BA5166F" w:rsidR="009C342A" w:rsidRPr="00DF7482" w:rsidRDefault="009C342A" w:rsidP="00DF7482">
      <w:pPr>
        <w:spacing w:before="160" w:line="276" w:lineRule="auto"/>
        <w:ind w:left="10" w:right="699" w:hanging="10"/>
        <w:rPr>
          <w:rFonts w:ascii="Arial" w:hAnsi="Arial" w:cs="Arial"/>
          <w:b/>
          <w:bCs/>
          <w:sz w:val="22"/>
          <w:szCs w:val="22"/>
        </w:rPr>
      </w:pPr>
      <w:r w:rsidRPr="00DF7482">
        <w:rPr>
          <w:rFonts w:ascii="Arial" w:hAnsi="Arial" w:cs="Arial"/>
          <w:b/>
          <w:bCs/>
          <w:sz w:val="22"/>
          <w:szCs w:val="22"/>
        </w:rPr>
        <w:t>Resources</w:t>
      </w:r>
    </w:p>
    <w:p w14:paraId="67123FCC" w14:textId="40EBF019" w:rsidR="00B823D8" w:rsidRPr="00DF7482" w:rsidRDefault="00B823D8" w:rsidP="00DF7482">
      <w:pPr>
        <w:pStyle w:val="BodyText"/>
        <w:spacing w:before="2" w:line="276" w:lineRule="auto"/>
        <w:ind w:left="10"/>
        <w:rPr>
          <w:rFonts w:ascii="Arial" w:hAnsi="Arial" w:cs="Arial"/>
          <w:spacing w:val="-2"/>
          <w:sz w:val="22"/>
          <w:szCs w:val="22"/>
        </w:rPr>
      </w:pPr>
      <w:hyperlink r:id="rId17" w:history="1">
        <w:r w:rsidRPr="00DF7482">
          <w:rPr>
            <w:rStyle w:val="Hyperlink"/>
            <w:rFonts w:ascii="Arial" w:hAnsi="Arial" w:cs="Arial"/>
            <w:spacing w:val="-2"/>
            <w:sz w:val="22"/>
            <w:szCs w:val="22"/>
          </w:rPr>
          <w:t>https://uwm.edu/irb/wp-content/uploads/sites/127/2024/01/Tip-Sheet-on-Preventing-Bots.pdf</w:t>
        </w:r>
      </w:hyperlink>
    </w:p>
    <w:p w14:paraId="6D584379" w14:textId="77777777" w:rsidR="00B823D8" w:rsidRPr="00DF7482" w:rsidRDefault="00B823D8" w:rsidP="00DF7482">
      <w:pPr>
        <w:pStyle w:val="BodyText"/>
        <w:spacing w:before="2" w:line="276" w:lineRule="auto"/>
        <w:ind w:left="10"/>
        <w:rPr>
          <w:rFonts w:ascii="Arial" w:hAnsi="Arial" w:cs="Arial"/>
          <w:spacing w:val="-2"/>
          <w:sz w:val="22"/>
          <w:szCs w:val="22"/>
        </w:rPr>
      </w:pPr>
    </w:p>
    <w:p w14:paraId="0618D07C" w14:textId="076556C8" w:rsidR="009C342A" w:rsidRDefault="00F32399" w:rsidP="00DF7482">
      <w:pPr>
        <w:spacing w:after="60" w:line="276" w:lineRule="auto"/>
      </w:pPr>
      <w:hyperlink r:id="rId18" w:tooltip="Back to original article" w:history="1">
        <w:r w:rsidRPr="00DF7482">
          <w:rPr>
            <w:rStyle w:val="Hyperlink"/>
            <w:rFonts w:ascii="Arial" w:hAnsi="Arial" w:cs="Arial"/>
            <w:sz w:val="22"/>
            <w:szCs w:val="22"/>
          </w:rPr>
          <w:t>Identifying and preventing fraudulent responses in online public health surveys: Lessons learned during the COVID-19 pandemic</w:t>
        </w:r>
      </w:hyperlink>
      <w:r w:rsidRPr="00DF7482">
        <w:rPr>
          <w:rFonts w:ascii="Arial" w:hAnsi="Arial" w:cs="Arial"/>
          <w:sz w:val="22"/>
          <w:szCs w:val="22"/>
        </w:rPr>
        <w:br/>
        <w:t>Wang J, Calderon G, Hager ER, Edwards LV, Berry AA, et al. (2023) Identifying and preventing fraudulent responses in online public health surveys: Lessons learned during the COVID-19 pandemic. PLOS Global Public Health 3(8): e0001452. </w:t>
      </w:r>
      <w:hyperlink r:id="rId19" w:history="1">
        <w:r w:rsidRPr="00DF7482">
          <w:rPr>
            <w:rStyle w:val="Hyperlink"/>
            <w:rFonts w:ascii="Arial" w:hAnsi="Arial" w:cs="Arial"/>
            <w:sz w:val="22"/>
            <w:szCs w:val="22"/>
          </w:rPr>
          <w:t>https://doi.org/10.1371/journal.pgph.0001452</w:t>
        </w:r>
      </w:hyperlink>
    </w:p>
    <w:p w14:paraId="2D040B3F" w14:textId="77777777" w:rsidR="00242CBA" w:rsidRDefault="00242CBA" w:rsidP="00DF7482">
      <w:pPr>
        <w:spacing w:after="60" w:line="276" w:lineRule="auto"/>
      </w:pPr>
    </w:p>
    <w:p w14:paraId="48DA09A4" w14:textId="77777777" w:rsidR="00242CBA" w:rsidRDefault="00242CBA" w:rsidP="00DF7482">
      <w:pPr>
        <w:spacing w:after="60" w:line="276" w:lineRule="auto"/>
      </w:pPr>
    </w:p>
    <w:p w14:paraId="166C245A" w14:textId="77777777" w:rsidR="00242CBA" w:rsidRDefault="00242CBA" w:rsidP="00242CBA">
      <w:pPr>
        <w:widowControl w:val="0"/>
        <w:tabs>
          <w:tab w:val="left" w:pos="1066"/>
        </w:tabs>
        <w:autoSpaceDE w:val="0"/>
        <w:autoSpaceDN w:val="0"/>
        <w:spacing w:before="230" w:line="276" w:lineRule="auto"/>
        <w:ind w:left="10"/>
        <w:rPr>
          <w:rFonts w:ascii="Arial" w:hAnsi="Arial" w:cs="Arial"/>
        </w:rPr>
      </w:pPr>
      <w:r w:rsidRPr="00B86AAE">
        <w:rPr>
          <w:rFonts w:ascii="Arial" w:hAnsi="Arial" w:cs="Arial"/>
        </w:rPr>
        <w:t>*We thank the University of Wisconsin Milwaukee Institutional Review Board (IRB) for sharing their “Tip Sheet on Preventing Fraudulent Responses and Bots in Online Studies” for our use</w:t>
      </w:r>
      <w:r>
        <w:rPr>
          <w:rFonts w:ascii="Arial" w:hAnsi="Arial" w:cs="Arial"/>
        </w:rPr>
        <w:t xml:space="preserve"> in creating this document</w:t>
      </w:r>
      <w:r w:rsidRPr="00B86AAE">
        <w:rPr>
          <w:rFonts w:ascii="Arial" w:hAnsi="Arial" w:cs="Arial"/>
        </w:rPr>
        <w:t>.</w:t>
      </w:r>
    </w:p>
    <w:p w14:paraId="694EFDD1" w14:textId="77777777" w:rsidR="00242CBA" w:rsidRPr="00DF7482" w:rsidRDefault="00242CBA" w:rsidP="00DF7482">
      <w:pPr>
        <w:spacing w:after="60" w:line="276" w:lineRule="auto"/>
        <w:rPr>
          <w:rFonts w:ascii="Arial" w:hAnsi="Arial" w:cs="Arial"/>
          <w:b/>
          <w:bCs/>
          <w:sz w:val="22"/>
          <w:szCs w:val="22"/>
        </w:rPr>
      </w:pPr>
    </w:p>
    <w:p w14:paraId="66F40A6F" w14:textId="77777777" w:rsidR="009C342A" w:rsidRPr="00DF7482" w:rsidRDefault="009C342A" w:rsidP="00DF7482">
      <w:pPr>
        <w:spacing w:after="60" w:line="276" w:lineRule="auto"/>
        <w:rPr>
          <w:rFonts w:ascii="Arial" w:hAnsi="Arial" w:cs="Arial"/>
          <w:b/>
          <w:bCs/>
          <w:sz w:val="22"/>
          <w:szCs w:val="22"/>
        </w:rPr>
      </w:pPr>
    </w:p>
    <w:p w14:paraId="4EBE70E8" w14:textId="77777777" w:rsidR="009C342A" w:rsidRPr="00DF7482" w:rsidRDefault="009C342A" w:rsidP="00DF7482">
      <w:pPr>
        <w:spacing w:after="60" w:line="276" w:lineRule="auto"/>
        <w:rPr>
          <w:rFonts w:ascii="Arial" w:hAnsi="Arial" w:cs="Arial"/>
          <w:b/>
          <w:bCs/>
          <w:sz w:val="22"/>
          <w:szCs w:val="22"/>
        </w:rPr>
      </w:pPr>
    </w:p>
    <w:p w14:paraId="6CBD0EF8" w14:textId="77777777" w:rsidR="008A5CBB" w:rsidRPr="00DF7482" w:rsidRDefault="008A5CBB" w:rsidP="00DF7482">
      <w:pPr>
        <w:pStyle w:val="ListParagraph"/>
        <w:ind w:left="1080"/>
        <w:rPr>
          <w:rFonts w:ascii="Arial" w:hAnsi="Arial" w:cs="Arial"/>
        </w:rPr>
      </w:pPr>
    </w:p>
    <w:sectPr w:rsidR="008A5CBB" w:rsidRPr="00DF7482" w:rsidSect="001B1171">
      <w:headerReference w:type="default" r:id="rId20"/>
      <w:footerReference w:type="default" r:id="rId21"/>
      <w:headerReference w:type="first" r:id="rId22"/>
      <w:footerReference w:type="first" r:id="rId23"/>
      <w:pgSz w:w="12240" w:h="15840"/>
      <w:pgMar w:top="1980" w:right="1440" w:bottom="1440" w:left="1440" w:header="720"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85E8" w14:textId="77777777" w:rsidR="00BB67A0" w:rsidRDefault="00BB67A0">
      <w:r>
        <w:separator/>
      </w:r>
    </w:p>
  </w:endnote>
  <w:endnote w:type="continuationSeparator" w:id="0">
    <w:p w14:paraId="1693A651" w14:textId="77777777" w:rsidR="00BB67A0" w:rsidRDefault="00BB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89773"/>
      <w:docPartObj>
        <w:docPartGallery w:val="Page Numbers (Bottom of Page)"/>
        <w:docPartUnique/>
      </w:docPartObj>
    </w:sdtPr>
    <w:sdtContent>
      <w:sdt>
        <w:sdtPr>
          <w:id w:val="1985046656"/>
          <w:docPartObj>
            <w:docPartGallery w:val="Page Numbers (Top of Page)"/>
            <w:docPartUnique/>
          </w:docPartObj>
        </w:sdtPr>
        <w:sdtContent>
          <w:p w14:paraId="2C10DB68" w14:textId="4B0A4318" w:rsidR="001B1171" w:rsidRDefault="001B1171">
            <w:pPr>
              <w:pStyle w:val="Footer"/>
              <w:jc w:val="center"/>
            </w:pPr>
            <w:r w:rsidRPr="001B1171">
              <w:rPr>
                <w:rFonts w:asciiTheme="minorHAnsi" w:hAnsiTheme="minorHAnsi" w:cstheme="minorHAnsi"/>
                <w:sz w:val="22"/>
                <w:szCs w:val="22"/>
              </w:rPr>
              <w:t xml:space="preserve">Page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PAGE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r w:rsidRPr="001B1171">
              <w:rPr>
                <w:rFonts w:asciiTheme="minorHAnsi" w:hAnsiTheme="minorHAnsi" w:cstheme="minorHAnsi"/>
                <w:sz w:val="22"/>
                <w:szCs w:val="22"/>
              </w:rPr>
              <w:t xml:space="preserve"> of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NUMPAGES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p>
        </w:sdtContent>
      </w:sdt>
    </w:sdtContent>
  </w:sdt>
  <w:p w14:paraId="0D11EC68" w14:textId="77777777" w:rsidR="001B1171" w:rsidRDefault="001B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0612"/>
      <w:docPartObj>
        <w:docPartGallery w:val="Page Numbers (Bottom of Page)"/>
        <w:docPartUnique/>
      </w:docPartObj>
    </w:sdtPr>
    <w:sdtContent>
      <w:sdt>
        <w:sdtPr>
          <w:id w:val="1728636285"/>
          <w:docPartObj>
            <w:docPartGallery w:val="Page Numbers (Top of Page)"/>
            <w:docPartUnique/>
          </w:docPartObj>
        </w:sdtPr>
        <w:sdtContent>
          <w:p w14:paraId="7EED7288" w14:textId="496F826E" w:rsidR="001B1171" w:rsidRDefault="001B1171">
            <w:pPr>
              <w:pStyle w:val="Footer"/>
              <w:jc w:val="center"/>
            </w:pPr>
            <w:r w:rsidRPr="001B1171">
              <w:rPr>
                <w:rFonts w:asciiTheme="minorHAnsi" w:hAnsiTheme="minorHAnsi" w:cstheme="minorHAnsi"/>
                <w:sz w:val="22"/>
                <w:szCs w:val="22"/>
              </w:rPr>
              <w:t xml:space="preserve">Page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PAGE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r w:rsidRPr="001B1171">
              <w:rPr>
                <w:rFonts w:asciiTheme="minorHAnsi" w:hAnsiTheme="minorHAnsi" w:cstheme="minorHAnsi"/>
                <w:sz w:val="22"/>
                <w:szCs w:val="22"/>
              </w:rPr>
              <w:t xml:space="preserve"> of </w:t>
            </w:r>
            <w:r w:rsidRPr="001B1171">
              <w:rPr>
                <w:rFonts w:asciiTheme="minorHAnsi" w:hAnsiTheme="minorHAnsi" w:cstheme="minorHAnsi"/>
                <w:b/>
                <w:bCs/>
                <w:sz w:val="22"/>
                <w:szCs w:val="22"/>
              </w:rPr>
              <w:fldChar w:fldCharType="begin"/>
            </w:r>
            <w:r w:rsidRPr="001B1171">
              <w:rPr>
                <w:rFonts w:asciiTheme="minorHAnsi" w:hAnsiTheme="minorHAnsi" w:cstheme="minorHAnsi"/>
                <w:b/>
                <w:bCs/>
                <w:sz w:val="22"/>
                <w:szCs w:val="22"/>
              </w:rPr>
              <w:instrText xml:space="preserve"> NUMPAGES  </w:instrText>
            </w:r>
            <w:r w:rsidRPr="001B1171">
              <w:rPr>
                <w:rFonts w:asciiTheme="minorHAnsi" w:hAnsiTheme="minorHAnsi" w:cstheme="minorHAnsi"/>
                <w:b/>
                <w:bCs/>
                <w:sz w:val="22"/>
                <w:szCs w:val="22"/>
              </w:rPr>
              <w:fldChar w:fldCharType="separate"/>
            </w:r>
            <w:r w:rsidRPr="001B1171">
              <w:rPr>
                <w:rFonts w:asciiTheme="minorHAnsi" w:hAnsiTheme="minorHAnsi" w:cstheme="minorHAnsi"/>
                <w:b/>
                <w:bCs/>
                <w:noProof/>
                <w:sz w:val="22"/>
                <w:szCs w:val="22"/>
              </w:rPr>
              <w:t>2</w:t>
            </w:r>
            <w:r w:rsidRPr="001B1171">
              <w:rPr>
                <w:rFonts w:asciiTheme="minorHAnsi" w:hAnsiTheme="minorHAnsi" w:cstheme="minorHAnsi"/>
                <w:b/>
                <w:bCs/>
                <w:sz w:val="22"/>
                <w:szCs w:val="22"/>
              </w:rPr>
              <w:fldChar w:fldCharType="end"/>
            </w:r>
          </w:p>
        </w:sdtContent>
      </w:sdt>
    </w:sdtContent>
  </w:sdt>
  <w:p w14:paraId="6755E4C7" w14:textId="77777777" w:rsidR="001B1171" w:rsidRDefault="001B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CF6E" w14:textId="77777777" w:rsidR="00BB67A0" w:rsidRDefault="00BB67A0">
      <w:r>
        <w:separator/>
      </w:r>
    </w:p>
  </w:footnote>
  <w:footnote w:type="continuationSeparator" w:id="0">
    <w:p w14:paraId="34DF23EB" w14:textId="77777777" w:rsidR="00BB67A0" w:rsidRDefault="00BB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A48" w14:textId="501DDEC1" w:rsidR="008C05C7" w:rsidRPr="00735255" w:rsidRDefault="008C05C7" w:rsidP="008E3917">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53AE" w14:textId="52C198EA" w:rsidR="001B1171" w:rsidRDefault="00E15196" w:rsidP="001B1171">
    <w:pPr>
      <w:pStyle w:val="Header"/>
      <w:jc w:val="center"/>
    </w:pPr>
    <w:r w:rsidRPr="00FF6988">
      <w:rPr>
        <w:noProof/>
      </w:rPr>
      <w:drawing>
        <wp:inline distT="0" distB="0" distL="0" distR="0" wp14:anchorId="68143C65" wp14:editId="6B5DE467">
          <wp:extent cx="1190625" cy="572513"/>
          <wp:effectExtent l="0" t="0" r="9525"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stretch>
                    <a:fillRect/>
                  </a:stretch>
                </pic:blipFill>
                <pic:spPr>
                  <a:xfrm>
                    <a:off x="0" y="0"/>
                    <a:ext cx="1190625"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7D36549"/>
    <w:multiLevelType w:val="hybridMultilevel"/>
    <w:tmpl w:val="F11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5A6E"/>
    <w:multiLevelType w:val="hybridMultilevel"/>
    <w:tmpl w:val="EB78FCB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1EBE0A84"/>
    <w:multiLevelType w:val="hybridMultilevel"/>
    <w:tmpl w:val="20E2DB3E"/>
    <w:lvl w:ilvl="0" w:tplc="7114687E">
      <w:numFmt w:val="bullet"/>
      <w:lvlText w:val="•"/>
      <w:lvlJc w:val="left"/>
      <w:pPr>
        <w:ind w:left="1066" w:hanging="360"/>
      </w:pPr>
      <w:rPr>
        <w:rFonts w:ascii="Arial" w:eastAsia="Arial" w:hAnsi="Arial" w:cs="Arial" w:hint="default"/>
        <w:b w:val="0"/>
        <w:bCs w:val="0"/>
        <w:i w:val="0"/>
        <w:iCs w:val="0"/>
        <w:spacing w:val="0"/>
        <w:w w:val="100"/>
        <w:sz w:val="22"/>
        <w:szCs w:val="22"/>
        <w:lang w:val="en-US" w:eastAsia="en-US" w:bidi="ar-SA"/>
      </w:rPr>
    </w:lvl>
    <w:lvl w:ilvl="1" w:tplc="14CC5DEC">
      <w:numFmt w:val="bullet"/>
      <w:lvlText w:val="•"/>
      <w:lvlJc w:val="left"/>
      <w:pPr>
        <w:ind w:left="1998" w:hanging="360"/>
      </w:pPr>
      <w:rPr>
        <w:rFonts w:hint="default"/>
        <w:lang w:val="en-US" w:eastAsia="en-US" w:bidi="ar-SA"/>
      </w:rPr>
    </w:lvl>
    <w:lvl w:ilvl="2" w:tplc="AA1EBF0E">
      <w:numFmt w:val="bullet"/>
      <w:lvlText w:val="•"/>
      <w:lvlJc w:val="left"/>
      <w:pPr>
        <w:ind w:left="2936" w:hanging="360"/>
      </w:pPr>
      <w:rPr>
        <w:rFonts w:hint="default"/>
        <w:lang w:val="en-US" w:eastAsia="en-US" w:bidi="ar-SA"/>
      </w:rPr>
    </w:lvl>
    <w:lvl w:ilvl="3" w:tplc="178CB09E">
      <w:numFmt w:val="bullet"/>
      <w:lvlText w:val="•"/>
      <w:lvlJc w:val="left"/>
      <w:pPr>
        <w:ind w:left="3874" w:hanging="360"/>
      </w:pPr>
      <w:rPr>
        <w:rFonts w:hint="default"/>
        <w:lang w:val="en-US" w:eastAsia="en-US" w:bidi="ar-SA"/>
      </w:rPr>
    </w:lvl>
    <w:lvl w:ilvl="4" w:tplc="3B103DC8">
      <w:numFmt w:val="bullet"/>
      <w:lvlText w:val="•"/>
      <w:lvlJc w:val="left"/>
      <w:pPr>
        <w:ind w:left="4812" w:hanging="360"/>
      </w:pPr>
      <w:rPr>
        <w:rFonts w:hint="default"/>
        <w:lang w:val="en-US" w:eastAsia="en-US" w:bidi="ar-SA"/>
      </w:rPr>
    </w:lvl>
    <w:lvl w:ilvl="5" w:tplc="A84622CC">
      <w:numFmt w:val="bullet"/>
      <w:lvlText w:val="•"/>
      <w:lvlJc w:val="left"/>
      <w:pPr>
        <w:ind w:left="5750" w:hanging="360"/>
      </w:pPr>
      <w:rPr>
        <w:rFonts w:hint="default"/>
        <w:lang w:val="en-US" w:eastAsia="en-US" w:bidi="ar-SA"/>
      </w:rPr>
    </w:lvl>
    <w:lvl w:ilvl="6" w:tplc="39C4A0C0">
      <w:numFmt w:val="bullet"/>
      <w:lvlText w:val="•"/>
      <w:lvlJc w:val="left"/>
      <w:pPr>
        <w:ind w:left="6688" w:hanging="360"/>
      </w:pPr>
      <w:rPr>
        <w:rFonts w:hint="default"/>
        <w:lang w:val="en-US" w:eastAsia="en-US" w:bidi="ar-SA"/>
      </w:rPr>
    </w:lvl>
    <w:lvl w:ilvl="7" w:tplc="4F0CCE3C">
      <w:numFmt w:val="bullet"/>
      <w:lvlText w:val="•"/>
      <w:lvlJc w:val="left"/>
      <w:pPr>
        <w:ind w:left="7626" w:hanging="360"/>
      </w:pPr>
      <w:rPr>
        <w:rFonts w:hint="default"/>
        <w:lang w:val="en-US" w:eastAsia="en-US" w:bidi="ar-SA"/>
      </w:rPr>
    </w:lvl>
    <w:lvl w:ilvl="8" w:tplc="68808142">
      <w:numFmt w:val="bullet"/>
      <w:lvlText w:val="•"/>
      <w:lvlJc w:val="left"/>
      <w:pPr>
        <w:ind w:left="8564" w:hanging="360"/>
      </w:pPr>
      <w:rPr>
        <w:rFonts w:hint="default"/>
        <w:lang w:val="en-US" w:eastAsia="en-US" w:bidi="ar-SA"/>
      </w:rPr>
    </w:lvl>
  </w:abstractNum>
  <w:abstractNum w:abstractNumId="6" w15:restartNumberingAfterBreak="0">
    <w:nsid w:val="230B174A"/>
    <w:multiLevelType w:val="hybridMultilevel"/>
    <w:tmpl w:val="655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B54EE"/>
    <w:multiLevelType w:val="hybridMultilevel"/>
    <w:tmpl w:val="016C008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25240C8D"/>
    <w:multiLevelType w:val="hybridMultilevel"/>
    <w:tmpl w:val="348E8E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93D82"/>
    <w:multiLevelType w:val="hybridMultilevel"/>
    <w:tmpl w:val="C93CA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D2EE9"/>
    <w:multiLevelType w:val="hybridMultilevel"/>
    <w:tmpl w:val="9E1036A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52763417"/>
    <w:multiLevelType w:val="hybridMultilevel"/>
    <w:tmpl w:val="0480F03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5886666E"/>
    <w:multiLevelType w:val="hybridMultilevel"/>
    <w:tmpl w:val="93FA6A1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15:restartNumberingAfterBreak="0">
    <w:nsid w:val="60A906C1"/>
    <w:multiLevelType w:val="hybridMultilevel"/>
    <w:tmpl w:val="8E32B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E33C66"/>
    <w:multiLevelType w:val="hybridMultilevel"/>
    <w:tmpl w:val="8B84A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6E21E3"/>
    <w:multiLevelType w:val="hybridMultilevel"/>
    <w:tmpl w:val="5DE8FE9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71482907"/>
    <w:multiLevelType w:val="hybridMultilevel"/>
    <w:tmpl w:val="01709088"/>
    <w:lvl w:ilvl="0" w:tplc="19C62216">
      <w:start w:val="11"/>
      <w:numFmt w:val="decimal"/>
      <w:pStyle w:val="Heading2AppendixA"/>
      <w:lvlText w:val="Appendix A-%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17" w15:restartNumberingAfterBreak="0">
    <w:nsid w:val="71DA0FC6"/>
    <w:multiLevelType w:val="hybridMultilevel"/>
    <w:tmpl w:val="1C287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851D49"/>
    <w:multiLevelType w:val="hybridMultilevel"/>
    <w:tmpl w:val="48CC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B0090"/>
    <w:multiLevelType w:val="hybridMultilevel"/>
    <w:tmpl w:val="779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26821">
    <w:abstractNumId w:val="2"/>
  </w:num>
  <w:num w:numId="2" w16cid:durableId="1561205433">
    <w:abstractNumId w:val="1"/>
  </w:num>
  <w:num w:numId="3" w16cid:durableId="1673558221">
    <w:abstractNumId w:val="0"/>
  </w:num>
  <w:num w:numId="4" w16cid:durableId="128481232">
    <w:abstractNumId w:val="16"/>
  </w:num>
  <w:num w:numId="5" w16cid:durableId="2117021423">
    <w:abstractNumId w:val="3"/>
  </w:num>
  <w:num w:numId="6" w16cid:durableId="68963431">
    <w:abstractNumId w:val="19"/>
  </w:num>
  <w:num w:numId="7" w16cid:durableId="1622421798">
    <w:abstractNumId w:val="17"/>
  </w:num>
  <w:num w:numId="8" w16cid:durableId="1876690991">
    <w:abstractNumId w:val="9"/>
  </w:num>
  <w:num w:numId="9" w16cid:durableId="1842889955">
    <w:abstractNumId w:val="6"/>
  </w:num>
  <w:num w:numId="10" w16cid:durableId="1575702953">
    <w:abstractNumId w:val="18"/>
  </w:num>
  <w:num w:numId="11" w16cid:durableId="2021002944">
    <w:abstractNumId w:val="8"/>
  </w:num>
  <w:num w:numId="12" w16cid:durableId="1039017533">
    <w:abstractNumId w:val="14"/>
  </w:num>
  <w:num w:numId="13" w16cid:durableId="1020012907">
    <w:abstractNumId w:val="13"/>
  </w:num>
  <w:num w:numId="14" w16cid:durableId="773400006">
    <w:abstractNumId w:val="5"/>
  </w:num>
  <w:num w:numId="15" w16cid:durableId="2089037473">
    <w:abstractNumId w:val="7"/>
  </w:num>
  <w:num w:numId="16" w16cid:durableId="1929390410">
    <w:abstractNumId w:val="10"/>
  </w:num>
  <w:num w:numId="17" w16cid:durableId="325329144">
    <w:abstractNumId w:val="20"/>
  </w:num>
  <w:num w:numId="18" w16cid:durableId="893782161">
    <w:abstractNumId w:val="12"/>
  </w:num>
  <w:num w:numId="19" w16cid:durableId="41446809">
    <w:abstractNumId w:val="11"/>
  </w:num>
  <w:num w:numId="20" w16cid:durableId="259334259">
    <w:abstractNumId w:val="4"/>
  </w:num>
  <w:num w:numId="21" w16cid:durableId="202316746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1"/>
    <w:rsid w:val="00000C0D"/>
    <w:rsid w:val="00001855"/>
    <w:rsid w:val="00003F8B"/>
    <w:rsid w:val="00005A81"/>
    <w:rsid w:val="000065D7"/>
    <w:rsid w:val="00007A04"/>
    <w:rsid w:val="000125E7"/>
    <w:rsid w:val="00020CF3"/>
    <w:rsid w:val="00024863"/>
    <w:rsid w:val="00024938"/>
    <w:rsid w:val="00025BC9"/>
    <w:rsid w:val="00025E9E"/>
    <w:rsid w:val="00027F50"/>
    <w:rsid w:val="00037218"/>
    <w:rsid w:val="00052F3D"/>
    <w:rsid w:val="00056B09"/>
    <w:rsid w:val="00056CF8"/>
    <w:rsid w:val="00057EA8"/>
    <w:rsid w:val="00057EAC"/>
    <w:rsid w:val="0006778A"/>
    <w:rsid w:val="0007063C"/>
    <w:rsid w:val="00071321"/>
    <w:rsid w:val="00083685"/>
    <w:rsid w:val="00083821"/>
    <w:rsid w:val="00092082"/>
    <w:rsid w:val="000920BA"/>
    <w:rsid w:val="00092649"/>
    <w:rsid w:val="00092FE2"/>
    <w:rsid w:val="00095270"/>
    <w:rsid w:val="000A00B3"/>
    <w:rsid w:val="000A3939"/>
    <w:rsid w:val="000A612E"/>
    <w:rsid w:val="000A66F1"/>
    <w:rsid w:val="000A75E1"/>
    <w:rsid w:val="000A76B4"/>
    <w:rsid w:val="000B7041"/>
    <w:rsid w:val="000C5AF0"/>
    <w:rsid w:val="000C7014"/>
    <w:rsid w:val="000D0195"/>
    <w:rsid w:val="000D0E52"/>
    <w:rsid w:val="000D1D36"/>
    <w:rsid w:val="000D2648"/>
    <w:rsid w:val="000D2874"/>
    <w:rsid w:val="000D6E7D"/>
    <w:rsid w:val="000D702A"/>
    <w:rsid w:val="000D7118"/>
    <w:rsid w:val="000D72CF"/>
    <w:rsid w:val="000D7440"/>
    <w:rsid w:val="000D7831"/>
    <w:rsid w:val="000E2D78"/>
    <w:rsid w:val="000E58FC"/>
    <w:rsid w:val="000E5AC0"/>
    <w:rsid w:val="000E60E5"/>
    <w:rsid w:val="00101E61"/>
    <w:rsid w:val="00102BAE"/>
    <w:rsid w:val="0010417E"/>
    <w:rsid w:val="00104379"/>
    <w:rsid w:val="00105292"/>
    <w:rsid w:val="00106AD9"/>
    <w:rsid w:val="00107394"/>
    <w:rsid w:val="00111300"/>
    <w:rsid w:val="00112522"/>
    <w:rsid w:val="00114EC9"/>
    <w:rsid w:val="00115941"/>
    <w:rsid w:val="001160C2"/>
    <w:rsid w:val="001168F5"/>
    <w:rsid w:val="0012378B"/>
    <w:rsid w:val="00125185"/>
    <w:rsid w:val="00125D4B"/>
    <w:rsid w:val="00135509"/>
    <w:rsid w:val="00141124"/>
    <w:rsid w:val="001421E8"/>
    <w:rsid w:val="001429D2"/>
    <w:rsid w:val="00144218"/>
    <w:rsid w:val="00145859"/>
    <w:rsid w:val="00147234"/>
    <w:rsid w:val="00153104"/>
    <w:rsid w:val="00153D57"/>
    <w:rsid w:val="00157047"/>
    <w:rsid w:val="001600F3"/>
    <w:rsid w:val="0016140D"/>
    <w:rsid w:val="00175F1C"/>
    <w:rsid w:val="00176604"/>
    <w:rsid w:val="00183565"/>
    <w:rsid w:val="00184670"/>
    <w:rsid w:val="001909B8"/>
    <w:rsid w:val="001927A4"/>
    <w:rsid w:val="00194269"/>
    <w:rsid w:val="00195000"/>
    <w:rsid w:val="001A134D"/>
    <w:rsid w:val="001A34B0"/>
    <w:rsid w:val="001A6B9E"/>
    <w:rsid w:val="001B0D68"/>
    <w:rsid w:val="001B0FBE"/>
    <w:rsid w:val="001B1171"/>
    <w:rsid w:val="001B2444"/>
    <w:rsid w:val="001B5412"/>
    <w:rsid w:val="001B70F7"/>
    <w:rsid w:val="001C064D"/>
    <w:rsid w:val="001C297A"/>
    <w:rsid w:val="001C3640"/>
    <w:rsid w:val="001C7318"/>
    <w:rsid w:val="001D1A27"/>
    <w:rsid w:val="001D4A77"/>
    <w:rsid w:val="001D7AB5"/>
    <w:rsid w:val="001E14EF"/>
    <w:rsid w:val="001E1875"/>
    <w:rsid w:val="001E6FA5"/>
    <w:rsid w:val="001F00BC"/>
    <w:rsid w:val="001F15F8"/>
    <w:rsid w:val="001F28AD"/>
    <w:rsid w:val="001F65DE"/>
    <w:rsid w:val="00200BD2"/>
    <w:rsid w:val="00201519"/>
    <w:rsid w:val="00201AA6"/>
    <w:rsid w:val="0020453A"/>
    <w:rsid w:val="00206481"/>
    <w:rsid w:val="00211337"/>
    <w:rsid w:val="00212DD9"/>
    <w:rsid w:val="00214032"/>
    <w:rsid w:val="002143FD"/>
    <w:rsid w:val="00215583"/>
    <w:rsid w:val="00221A0E"/>
    <w:rsid w:val="00222060"/>
    <w:rsid w:val="0022434B"/>
    <w:rsid w:val="00225B86"/>
    <w:rsid w:val="00226DFD"/>
    <w:rsid w:val="00227B49"/>
    <w:rsid w:val="0023172D"/>
    <w:rsid w:val="00237EAA"/>
    <w:rsid w:val="002412CE"/>
    <w:rsid w:val="00242CBA"/>
    <w:rsid w:val="002434BB"/>
    <w:rsid w:val="00245116"/>
    <w:rsid w:val="002455BE"/>
    <w:rsid w:val="00245BAE"/>
    <w:rsid w:val="00252996"/>
    <w:rsid w:val="002531E4"/>
    <w:rsid w:val="002547D1"/>
    <w:rsid w:val="00255561"/>
    <w:rsid w:val="002659C7"/>
    <w:rsid w:val="00270762"/>
    <w:rsid w:val="0027395D"/>
    <w:rsid w:val="0027409C"/>
    <w:rsid w:val="00274F56"/>
    <w:rsid w:val="00277F1E"/>
    <w:rsid w:val="00280198"/>
    <w:rsid w:val="00287C82"/>
    <w:rsid w:val="00290673"/>
    <w:rsid w:val="00290917"/>
    <w:rsid w:val="002921D1"/>
    <w:rsid w:val="00293F49"/>
    <w:rsid w:val="00296DEA"/>
    <w:rsid w:val="002A2970"/>
    <w:rsid w:val="002A3172"/>
    <w:rsid w:val="002A5031"/>
    <w:rsid w:val="002A5E3C"/>
    <w:rsid w:val="002B0A91"/>
    <w:rsid w:val="002B1F10"/>
    <w:rsid w:val="002B326E"/>
    <w:rsid w:val="002B3B72"/>
    <w:rsid w:val="002C0D8D"/>
    <w:rsid w:val="002C1223"/>
    <w:rsid w:val="002C153E"/>
    <w:rsid w:val="002C1EAA"/>
    <w:rsid w:val="002C2C07"/>
    <w:rsid w:val="002C51B8"/>
    <w:rsid w:val="002D0679"/>
    <w:rsid w:val="002D0CFE"/>
    <w:rsid w:val="002D1E75"/>
    <w:rsid w:val="002D3276"/>
    <w:rsid w:val="002D3A84"/>
    <w:rsid w:val="002D3C8C"/>
    <w:rsid w:val="002D40B9"/>
    <w:rsid w:val="002E0574"/>
    <w:rsid w:val="002E0C90"/>
    <w:rsid w:val="002E2C45"/>
    <w:rsid w:val="002E4BF0"/>
    <w:rsid w:val="002E5E6E"/>
    <w:rsid w:val="002F17B5"/>
    <w:rsid w:val="002F1D1B"/>
    <w:rsid w:val="002F3618"/>
    <w:rsid w:val="002F7064"/>
    <w:rsid w:val="002F72FA"/>
    <w:rsid w:val="003000DB"/>
    <w:rsid w:val="00307923"/>
    <w:rsid w:val="00310E10"/>
    <w:rsid w:val="0031433B"/>
    <w:rsid w:val="00314AC9"/>
    <w:rsid w:val="00314EEA"/>
    <w:rsid w:val="00316B76"/>
    <w:rsid w:val="00317615"/>
    <w:rsid w:val="0031785F"/>
    <w:rsid w:val="003217AE"/>
    <w:rsid w:val="00323E2A"/>
    <w:rsid w:val="00324AB4"/>
    <w:rsid w:val="003262AB"/>
    <w:rsid w:val="00326FA9"/>
    <w:rsid w:val="00331C42"/>
    <w:rsid w:val="00333E06"/>
    <w:rsid w:val="00334BC6"/>
    <w:rsid w:val="00334BEA"/>
    <w:rsid w:val="00336732"/>
    <w:rsid w:val="00336BED"/>
    <w:rsid w:val="003378E2"/>
    <w:rsid w:val="003429F7"/>
    <w:rsid w:val="00343DAB"/>
    <w:rsid w:val="00346ADD"/>
    <w:rsid w:val="00346CFE"/>
    <w:rsid w:val="00350F72"/>
    <w:rsid w:val="00355680"/>
    <w:rsid w:val="00363091"/>
    <w:rsid w:val="00367DC6"/>
    <w:rsid w:val="0037516A"/>
    <w:rsid w:val="00377EE3"/>
    <w:rsid w:val="00383181"/>
    <w:rsid w:val="00383483"/>
    <w:rsid w:val="0038359C"/>
    <w:rsid w:val="0038442A"/>
    <w:rsid w:val="0038785F"/>
    <w:rsid w:val="0038799B"/>
    <w:rsid w:val="00390100"/>
    <w:rsid w:val="003930F2"/>
    <w:rsid w:val="00394BDD"/>
    <w:rsid w:val="003A17E1"/>
    <w:rsid w:val="003A5844"/>
    <w:rsid w:val="003A5AE4"/>
    <w:rsid w:val="003A6480"/>
    <w:rsid w:val="003B0951"/>
    <w:rsid w:val="003B3B1C"/>
    <w:rsid w:val="003B5281"/>
    <w:rsid w:val="003B7845"/>
    <w:rsid w:val="003C3697"/>
    <w:rsid w:val="003C7477"/>
    <w:rsid w:val="003E0FC5"/>
    <w:rsid w:val="003E1E23"/>
    <w:rsid w:val="003E7059"/>
    <w:rsid w:val="003F0AB5"/>
    <w:rsid w:val="003F2662"/>
    <w:rsid w:val="003F29EE"/>
    <w:rsid w:val="003F4B10"/>
    <w:rsid w:val="00403D1A"/>
    <w:rsid w:val="00407114"/>
    <w:rsid w:val="00410F2D"/>
    <w:rsid w:val="0041175D"/>
    <w:rsid w:val="00411E6C"/>
    <w:rsid w:val="00413B33"/>
    <w:rsid w:val="00413B61"/>
    <w:rsid w:val="00414B09"/>
    <w:rsid w:val="004150C0"/>
    <w:rsid w:val="0041528E"/>
    <w:rsid w:val="00416B67"/>
    <w:rsid w:val="00422A31"/>
    <w:rsid w:val="00423286"/>
    <w:rsid w:val="004237C5"/>
    <w:rsid w:val="00423BCA"/>
    <w:rsid w:val="00424336"/>
    <w:rsid w:val="00424E77"/>
    <w:rsid w:val="0043161A"/>
    <w:rsid w:val="00431A43"/>
    <w:rsid w:val="00431EA6"/>
    <w:rsid w:val="00432C09"/>
    <w:rsid w:val="00433DA9"/>
    <w:rsid w:val="00434483"/>
    <w:rsid w:val="00435FAC"/>
    <w:rsid w:val="00436D4B"/>
    <w:rsid w:val="0044613F"/>
    <w:rsid w:val="00452EAE"/>
    <w:rsid w:val="00454614"/>
    <w:rsid w:val="00463108"/>
    <w:rsid w:val="00463B9D"/>
    <w:rsid w:val="004651BF"/>
    <w:rsid w:val="00465720"/>
    <w:rsid w:val="00465D44"/>
    <w:rsid w:val="00465F89"/>
    <w:rsid w:val="00470140"/>
    <w:rsid w:val="00477203"/>
    <w:rsid w:val="004821F8"/>
    <w:rsid w:val="00482DF2"/>
    <w:rsid w:val="00484314"/>
    <w:rsid w:val="00484CD4"/>
    <w:rsid w:val="00490CD1"/>
    <w:rsid w:val="00492FEA"/>
    <w:rsid w:val="0049368C"/>
    <w:rsid w:val="00495CFD"/>
    <w:rsid w:val="004A19F1"/>
    <w:rsid w:val="004A439E"/>
    <w:rsid w:val="004A7C04"/>
    <w:rsid w:val="004B0EB1"/>
    <w:rsid w:val="004B22D9"/>
    <w:rsid w:val="004B3E79"/>
    <w:rsid w:val="004B52EC"/>
    <w:rsid w:val="004B60E9"/>
    <w:rsid w:val="004B7346"/>
    <w:rsid w:val="004C4E17"/>
    <w:rsid w:val="004C6389"/>
    <w:rsid w:val="004C6CDF"/>
    <w:rsid w:val="004D4192"/>
    <w:rsid w:val="004E05CC"/>
    <w:rsid w:val="004F1B84"/>
    <w:rsid w:val="004F22D0"/>
    <w:rsid w:val="004F5724"/>
    <w:rsid w:val="004F6E14"/>
    <w:rsid w:val="004F79C1"/>
    <w:rsid w:val="004F7ED9"/>
    <w:rsid w:val="00501A93"/>
    <w:rsid w:val="00503193"/>
    <w:rsid w:val="00503451"/>
    <w:rsid w:val="005048A6"/>
    <w:rsid w:val="00504F96"/>
    <w:rsid w:val="00506AA2"/>
    <w:rsid w:val="00510F8C"/>
    <w:rsid w:val="0051378A"/>
    <w:rsid w:val="00515BFE"/>
    <w:rsid w:val="00516921"/>
    <w:rsid w:val="00520CD5"/>
    <w:rsid w:val="00521374"/>
    <w:rsid w:val="00522E4E"/>
    <w:rsid w:val="00531BCC"/>
    <w:rsid w:val="00531C87"/>
    <w:rsid w:val="00533E78"/>
    <w:rsid w:val="0053477F"/>
    <w:rsid w:val="00537B90"/>
    <w:rsid w:val="00541F2C"/>
    <w:rsid w:val="005442ED"/>
    <w:rsid w:val="00545022"/>
    <w:rsid w:val="005516AF"/>
    <w:rsid w:val="00552208"/>
    <w:rsid w:val="00552CE4"/>
    <w:rsid w:val="00553929"/>
    <w:rsid w:val="005556DF"/>
    <w:rsid w:val="00561921"/>
    <w:rsid w:val="005629A9"/>
    <w:rsid w:val="00574C61"/>
    <w:rsid w:val="005751E8"/>
    <w:rsid w:val="005756A3"/>
    <w:rsid w:val="005777BC"/>
    <w:rsid w:val="00582019"/>
    <w:rsid w:val="00582B06"/>
    <w:rsid w:val="00590E78"/>
    <w:rsid w:val="00593A84"/>
    <w:rsid w:val="005944F1"/>
    <w:rsid w:val="00596B68"/>
    <w:rsid w:val="00597199"/>
    <w:rsid w:val="005A13ED"/>
    <w:rsid w:val="005A24CF"/>
    <w:rsid w:val="005A3B96"/>
    <w:rsid w:val="005A3FA1"/>
    <w:rsid w:val="005A5E81"/>
    <w:rsid w:val="005A6744"/>
    <w:rsid w:val="005B18C2"/>
    <w:rsid w:val="005B225B"/>
    <w:rsid w:val="005B2350"/>
    <w:rsid w:val="005B2F4B"/>
    <w:rsid w:val="005B3331"/>
    <w:rsid w:val="005B3CBD"/>
    <w:rsid w:val="005B6E1F"/>
    <w:rsid w:val="005B7CEF"/>
    <w:rsid w:val="005C169D"/>
    <w:rsid w:val="005C325F"/>
    <w:rsid w:val="005C422F"/>
    <w:rsid w:val="005C43D1"/>
    <w:rsid w:val="005C5837"/>
    <w:rsid w:val="005D3474"/>
    <w:rsid w:val="005D4908"/>
    <w:rsid w:val="005D5689"/>
    <w:rsid w:val="005D7064"/>
    <w:rsid w:val="005E074B"/>
    <w:rsid w:val="005E0BD1"/>
    <w:rsid w:val="005E3601"/>
    <w:rsid w:val="005E4A9B"/>
    <w:rsid w:val="005E5CF8"/>
    <w:rsid w:val="005E6400"/>
    <w:rsid w:val="005E6B5A"/>
    <w:rsid w:val="005E7508"/>
    <w:rsid w:val="005F03B6"/>
    <w:rsid w:val="005F1136"/>
    <w:rsid w:val="005F1F4B"/>
    <w:rsid w:val="005F312F"/>
    <w:rsid w:val="005F549C"/>
    <w:rsid w:val="005F5BD3"/>
    <w:rsid w:val="005F6039"/>
    <w:rsid w:val="006005D2"/>
    <w:rsid w:val="0061504A"/>
    <w:rsid w:val="0061644D"/>
    <w:rsid w:val="006168AC"/>
    <w:rsid w:val="006307A0"/>
    <w:rsid w:val="006322D5"/>
    <w:rsid w:val="00632661"/>
    <w:rsid w:val="00632C55"/>
    <w:rsid w:val="006333FA"/>
    <w:rsid w:val="006404CC"/>
    <w:rsid w:val="00641E58"/>
    <w:rsid w:val="006503A4"/>
    <w:rsid w:val="00650F4D"/>
    <w:rsid w:val="006539DA"/>
    <w:rsid w:val="00655BA4"/>
    <w:rsid w:val="00656CAC"/>
    <w:rsid w:val="006575EC"/>
    <w:rsid w:val="0066176A"/>
    <w:rsid w:val="006638E9"/>
    <w:rsid w:val="0067036B"/>
    <w:rsid w:val="006712F6"/>
    <w:rsid w:val="00671DA2"/>
    <w:rsid w:val="00673389"/>
    <w:rsid w:val="00683DE4"/>
    <w:rsid w:val="00683ED7"/>
    <w:rsid w:val="00694C6F"/>
    <w:rsid w:val="0069698F"/>
    <w:rsid w:val="006A1DB0"/>
    <w:rsid w:val="006A2E37"/>
    <w:rsid w:val="006A4CF2"/>
    <w:rsid w:val="006B071A"/>
    <w:rsid w:val="006B1B77"/>
    <w:rsid w:val="006B1F41"/>
    <w:rsid w:val="006B2A6B"/>
    <w:rsid w:val="006C0E37"/>
    <w:rsid w:val="006C33F0"/>
    <w:rsid w:val="006C37EA"/>
    <w:rsid w:val="006C50AD"/>
    <w:rsid w:val="006C6D7B"/>
    <w:rsid w:val="006C728F"/>
    <w:rsid w:val="006D4BB5"/>
    <w:rsid w:val="006D65D3"/>
    <w:rsid w:val="006D727B"/>
    <w:rsid w:val="006D7394"/>
    <w:rsid w:val="006E12F1"/>
    <w:rsid w:val="006E20B0"/>
    <w:rsid w:val="006E2586"/>
    <w:rsid w:val="006E3920"/>
    <w:rsid w:val="006E7083"/>
    <w:rsid w:val="006E71F9"/>
    <w:rsid w:val="006E74E9"/>
    <w:rsid w:val="006F1958"/>
    <w:rsid w:val="006F380E"/>
    <w:rsid w:val="00701A25"/>
    <w:rsid w:val="007021E3"/>
    <w:rsid w:val="007029AF"/>
    <w:rsid w:val="0070363A"/>
    <w:rsid w:val="00704096"/>
    <w:rsid w:val="007048F7"/>
    <w:rsid w:val="00707CD9"/>
    <w:rsid w:val="007116F7"/>
    <w:rsid w:val="007118AF"/>
    <w:rsid w:val="00712303"/>
    <w:rsid w:val="00714641"/>
    <w:rsid w:val="00715198"/>
    <w:rsid w:val="00715CAE"/>
    <w:rsid w:val="007167DD"/>
    <w:rsid w:val="00720D50"/>
    <w:rsid w:val="00727496"/>
    <w:rsid w:val="00730365"/>
    <w:rsid w:val="007328F7"/>
    <w:rsid w:val="00733FE4"/>
    <w:rsid w:val="00735255"/>
    <w:rsid w:val="00735AC2"/>
    <w:rsid w:val="007462C0"/>
    <w:rsid w:val="00751501"/>
    <w:rsid w:val="007544A5"/>
    <w:rsid w:val="00761031"/>
    <w:rsid w:val="0076114A"/>
    <w:rsid w:val="007615DB"/>
    <w:rsid w:val="0076179B"/>
    <w:rsid w:val="0076338F"/>
    <w:rsid w:val="007646CC"/>
    <w:rsid w:val="007653FF"/>
    <w:rsid w:val="007701AA"/>
    <w:rsid w:val="00772C9B"/>
    <w:rsid w:val="0077381D"/>
    <w:rsid w:val="00774738"/>
    <w:rsid w:val="00775474"/>
    <w:rsid w:val="0077588F"/>
    <w:rsid w:val="00776DFA"/>
    <w:rsid w:val="0077719A"/>
    <w:rsid w:val="007775F1"/>
    <w:rsid w:val="00787A69"/>
    <w:rsid w:val="00787B12"/>
    <w:rsid w:val="007935FF"/>
    <w:rsid w:val="00793FE0"/>
    <w:rsid w:val="00796ACB"/>
    <w:rsid w:val="007A22DC"/>
    <w:rsid w:val="007A3142"/>
    <w:rsid w:val="007A3172"/>
    <w:rsid w:val="007A3EF1"/>
    <w:rsid w:val="007A7B9D"/>
    <w:rsid w:val="007B0261"/>
    <w:rsid w:val="007B1AF5"/>
    <w:rsid w:val="007B47D3"/>
    <w:rsid w:val="007B5A7B"/>
    <w:rsid w:val="007C0013"/>
    <w:rsid w:val="007C4FDD"/>
    <w:rsid w:val="007C67A3"/>
    <w:rsid w:val="007D0095"/>
    <w:rsid w:val="007D3AAA"/>
    <w:rsid w:val="007D6169"/>
    <w:rsid w:val="007E28C4"/>
    <w:rsid w:val="007E30C2"/>
    <w:rsid w:val="007E4610"/>
    <w:rsid w:val="007F0FE6"/>
    <w:rsid w:val="007F2E0C"/>
    <w:rsid w:val="007F4CEF"/>
    <w:rsid w:val="007F69DD"/>
    <w:rsid w:val="007F7F52"/>
    <w:rsid w:val="00805863"/>
    <w:rsid w:val="008064C4"/>
    <w:rsid w:val="008165EE"/>
    <w:rsid w:val="00816CC0"/>
    <w:rsid w:val="008221D6"/>
    <w:rsid w:val="0082368A"/>
    <w:rsid w:val="00824848"/>
    <w:rsid w:val="00824EED"/>
    <w:rsid w:val="008318CB"/>
    <w:rsid w:val="00836D4F"/>
    <w:rsid w:val="008374D0"/>
    <w:rsid w:val="00842DC4"/>
    <w:rsid w:val="008445EE"/>
    <w:rsid w:val="00846CA5"/>
    <w:rsid w:val="008553B0"/>
    <w:rsid w:val="00856A3E"/>
    <w:rsid w:val="0086298D"/>
    <w:rsid w:val="00862EEF"/>
    <w:rsid w:val="0086373C"/>
    <w:rsid w:val="00864D2B"/>
    <w:rsid w:val="008664E0"/>
    <w:rsid w:val="0087280F"/>
    <w:rsid w:val="008747F0"/>
    <w:rsid w:val="00876459"/>
    <w:rsid w:val="00882B70"/>
    <w:rsid w:val="00883EFD"/>
    <w:rsid w:val="0088627A"/>
    <w:rsid w:val="008874A7"/>
    <w:rsid w:val="008876F3"/>
    <w:rsid w:val="008924C2"/>
    <w:rsid w:val="0089781E"/>
    <w:rsid w:val="008A5CBB"/>
    <w:rsid w:val="008A6E43"/>
    <w:rsid w:val="008B304D"/>
    <w:rsid w:val="008B373B"/>
    <w:rsid w:val="008B6965"/>
    <w:rsid w:val="008B7FE7"/>
    <w:rsid w:val="008C05C7"/>
    <w:rsid w:val="008C0B1C"/>
    <w:rsid w:val="008C0FA8"/>
    <w:rsid w:val="008C2B29"/>
    <w:rsid w:val="008C42C9"/>
    <w:rsid w:val="008C4FA4"/>
    <w:rsid w:val="008D173C"/>
    <w:rsid w:val="008D3495"/>
    <w:rsid w:val="008D5748"/>
    <w:rsid w:val="008E2A89"/>
    <w:rsid w:val="008E3917"/>
    <w:rsid w:val="008E5294"/>
    <w:rsid w:val="008E5ED9"/>
    <w:rsid w:val="008F07A9"/>
    <w:rsid w:val="008F51E6"/>
    <w:rsid w:val="008F56AF"/>
    <w:rsid w:val="008F5AAE"/>
    <w:rsid w:val="008F6E4F"/>
    <w:rsid w:val="008F7F31"/>
    <w:rsid w:val="00902395"/>
    <w:rsid w:val="0090500C"/>
    <w:rsid w:val="00905593"/>
    <w:rsid w:val="009069B3"/>
    <w:rsid w:val="00913E2B"/>
    <w:rsid w:val="00915153"/>
    <w:rsid w:val="0092058B"/>
    <w:rsid w:val="00920981"/>
    <w:rsid w:val="009247D0"/>
    <w:rsid w:val="00924A42"/>
    <w:rsid w:val="009260A4"/>
    <w:rsid w:val="009261F4"/>
    <w:rsid w:val="009276FE"/>
    <w:rsid w:val="00930B68"/>
    <w:rsid w:val="00930D53"/>
    <w:rsid w:val="00933EF7"/>
    <w:rsid w:val="00934CA5"/>
    <w:rsid w:val="00935219"/>
    <w:rsid w:val="0093776F"/>
    <w:rsid w:val="00941DB2"/>
    <w:rsid w:val="00952210"/>
    <w:rsid w:val="00961507"/>
    <w:rsid w:val="00961B8D"/>
    <w:rsid w:val="00963704"/>
    <w:rsid w:val="009654B3"/>
    <w:rsid w:val="00972972"/>
    <w:rsid w:val="00977B15"/>
    <w:rsid w:val="00980019"/>
    <w:rsid w:val="00982C0C"/>
    <w:rsid w:val="00983924"/>
    <w:rsid w:val="00983ABE"/>
    <w:rsid w:val="00984051"/>
    <w:rsid w:val="009849C0"/>
    <w:rsid w:val="00986CA3"/>
    <w:rsid w:val="00986F22"/>
    <w:rsid w:val="00986FAC"/>
    <w:rsid w:val="009938DA"/>
    <w:rsid w:val="00996674"/>
    <w:rsid w:val="009A13B2"/>
    <w:rsid w:val="009A50C2"/>
    <w:rsid w:val="009A645B"/>
    <w:rsid w:val="009B2B59"/>
    <w:rsid w:val="009B373B"/>
    <w:rsid w:val="009B495E"/>
    <w:rsid w:val="009B5FC6"/>
    <w:rsid w:val="009C039E"/>
    <w:rsid w:val="009C1867"/>
    <w:rsid w:val="009C342A"/>
    <w:rsid w:val="009C527E"/>
    <w:rsid w:val="009C5E92"/>
    <w:rsid w:val="009C6BEB"/>
    <w:rsid w:val="009C7495"/>
    <w:rsid w:val="009D40B4"/>
    <w:rsid w:val="009D53E3"/>
    <w:rsid w:val="009E0AC9"/>
    <w:rsid w:val="009E30C4"/>
    <w:rsid w:val="009E510C"/>
    <w:rsid w:val="009F0259"/>
    <w:rsid w:val="009F48B4"/>
    <w:rsid w:val="00A029FF"/>
    <w:rsid w:val="00A07A87"/>
    <w:rsid w:val="00A14CB2"/>
    <w:rsid w:val="00A16E7D"/>
    <w:rsid w:val="00A17997"/>
    <w:rsid w:val="00A21F82"/>
    <w:rsid w:val="00A24041"/>
    <w:rsid w:val="00A2524A"/>
    <w:rsid w:val="00A27972"/>
    <w:rsid w:val="00A300CE"/>
    <w:rsid w:val="00A32C1B"/>
    <w:rsid w:val="00A32CEA"/>
    <w:rsid w:val="00A35EEB"/>
    <w:rsid w:val="00A43392"/>
    <w:rsid w:val="00A44693"/>
    <w:rsid w:val="00A44E07"/>
    <w:rsid w:val="00A50CA0"/>
    <w:rsid w:val="00A52B6B"/>
    <w:rsid w:val="00A561B1"/>
    <w:rsid w:val="00A56668"/>
    <w:rsid w:val="00A6012E"/>
    <w:rsid w:val="00A620B3"/>
    <w:rsid w:val="00A641CE"/>
    <w:rsid w:val="00A72F52"/>
    <w:rsid w:val="00A74AF2"/>
    <w:rsid w:val="00A77F3A"/>
    <w:rsid w:val="00A802F2"/>
    <w:rsid w:val="00A8148C"/>
    <w:rsid w:val="00A93958"/>
    <w:rsid w:val="00A94050"/>
    <w:rsid w:val="00A957CD"/>
    <w:rsid w:val="00A95CC9"/>
    <w:rsid w:val="00A9794A"/>
    <w:rsid w:val="00AA0C44"/>
    <w:rsid w:val="00AA4254"/>
    <w:rsid w:val="00AA436E"/>
    <w:rsid w:val="00AA4AF6"/>
    <w:rsid w:val="00AA6897"/>
    <w:rsid w:val="00AB08F1"/>
    <w:rsid w:val="00AB28D9"/>
    <w:rsid w:val="00AB2AC0"/>
    <w:rsid w:val="00AC7554"/>
    <w:rsid w:val="00AD1536"/>
    <w:rsid w:val="00AD2AF6"/>
    <w:rsid w:val="00AD49A8"/>
    <w:rsid w:val="00AE1506"/>
    <w:rsid w:val="00AE5082"/>
    <w:rsid w:val="00AE5EBF"/>
    <w:rsid w:val="00AE6E86"/>
    <w:rsid w:val="00AF01CC"/>
    <w:rsid w:val="00AF2DF7"/>
    <w:rsid w:val="00AF4947"/>
    <w:rsid w:val="00AF4B1C"/>
    <w:rsid w:val="00AF4C9E"/>
    <w:rsid w:val="00AF7DC1"/>
    <w:rsid w:val="00B000ED"/>
    <w:rsid w:val="00B02986"/>
    <w:rsid w:val="00B02BE9"/>
    <w:rsid w:val="00B03854"/>
    <w:rsid w:val="00B04FEA"/>
    <w:rsid w:val="00B0580D"/>
    <w:rsid w:val="00B06D00"/>
    <w:rsid w:val="00B137FD"/>
    <w:rsid w:val="00B13DD5"/>
    <w:rsid w:val="00B17346"/>
    <w:rsid w:val="00B2210A"/>
    <w:rsid w:val="00B25659"/>
    <w:rsid w:val="00B27C5F"/>
    <w:rsid w:val="00B27F24"/>
    <w:rsid w:val="00B30A3D"/>
    <w:rsid w:val="00B315E1"/>
    <w:rsid w:val="00B3236D"/>
    <w:rsid w:val="00B32AEB"/>
    <w:rsid w:val="00B43AD5"/>
    <w:rsid w:val="00B45C85"/>
    <w:rsid w:val="00B50F1B"/>
    <w:rsid w:val="00B52319"/>
    <w:rsid w:val="00B53CC0"/>
    <w:rsid w:val="00B54576"/>
    <w:rsid w:val="00B5581B"/>
    <w:rsid w:val="00B57FE4"/>
    <w:rsid w:val="00B605B1"/>
    <w:rsid w:val="00B61FED"/>
    <w:rsid w:val="00B657E3"/>
    <w:rsid w:val="00B67989"/>
    <w:rsid w:val="00B67F76"/>
    <w:rsid w:val="00B7317B"/>
    <w:rsid w:val="00B762E2"/>
    <w:rsid w:val="00B772AD"/>
    <w:rsid w:val="00B821E9"/>
    <w:rsid w:val="00B823D8"/>
    <w:rsid w:val="00B85543"/>
    <w:rsid w:val="00B86AAE"/>
    <w:rsid w:val="00B87959"/>
    <w:rsid w:val="00B91576"/>
    <w:rsid w:val="00B940D6"/>
    <w:rsid w:val="00BA4FCF"/>
    <w:rsid w:val="00BA7447"/>
    <w:rsid w:val="00BB67A0"/>
    <w:rsid w:val="00BB6F11"/>
    <w:rsid w:val="00BC0C96"/>
    <w:rsid w:val="00BC4355"/>
    <w:rsid w:val="00BC473F"/>
    <w:rsid w:val="00BD0E6D"/>
    <w:rsid w:val="00BD30DC"/>
    <w:rsid w:val="00BD3C79"/>
    <w:rsid w:val="00BD3EFA"/>
    <w:rsid w:val="00BD7332"/>
    <w:rsid w:val="00BD7985"/>
    <w:rsid w:val="00BE1F38"/>
    <w:rsid w:val="00BE24DA"/>
    <w:rsid w:val="00BE348B"/>
    <w:rsid w:val="00BE4905"/>
    <w:rsid w:val="00BE4EDA"/>
    <w:rsid w:val="00BF2413"/>
    <w:rsid w:val="00BF315A"/>
    <w:rsid w:val="00BF3602"/>
    <w:rsid w:val="00BF41AD"/>
    <w:rsid w:val="00BF535E"/>
    <w:rsid w:val="00BF66A5"/>
    <w:rsid w:val="00BF6A87"/>
    <w:rsid w:val="00BF7D8D"/>
    <w:rsid w:val="00C0199A"/>
    <w:rsid w:val="00C0449E"/>
    <w:rsid w:val="00C04D8C"/>
    <w:rsid w:val="00C078C8"/>
    <w:rsid w:val="00C07CA4"/>
    <w:rsid w:val="00C10E36"/>
    <w:rsid w:val="00C11132"/>
    <w:rsid w:val="00C12095"/>
    <w:rsid w:val="00C1661F"/>
    <w:rsid w:val="00C2132A"/>
    <w:rsid w:val="00C2340B"/>
    <w:rsid w:val="00C2487A"/>
    <w:rsid w:val="00C249D4"/>
    <w:rsid w:val="00C258E2"/>
    <w:rsid w:val="00C26B5A"/>
    <w:rsid w:val="00C31FC5"/>
    <w:rsid w:val="00C3211D"/>
    <w:rsid w:val="00C3294C"/>
    <w:rsid w:val="00C341AC"/>
    <w:rsid w:val="00C34F4C"/>
    <w:rsid w:val="00C36176"/>
    <w:rsid w:val="00C36FE3"/>
    <w:rsid w:val="00C405C5"/>
    <w:rsid w:val="00C413FA"/>
    <w:rsid w:val="00C425BD"/>
    <w:rsid w:val="00C4745E"/>
    <w:rsid w:val="00C5142B"/>
    <w:rsid w:val="00C53911"/>
    <w:rsid w:val="00C55420"/>
    <w:rsid w:val="00C5613B"/>
    <w:rsid w:val="00C63A37"/>
    <w:rsid w:val="00C73CE2"/>
    <w:rsid w:val="00C7710E"/>
    <w:rsid w:val="00C82341"/>
    <w:rsid w:val="00C82DB0"/>
    <w:rsid w:val="00C835F1"/>
    <w:rsid w:val="00C9174D"/>
    <w:rsid w:val="00C94B8B"/>
    <w:rsid w:val="00C95CB7"/>
    <w:rsid w:val="00C9632D"/>
    <w:rsid w:val="00C964D6"/>
    <w:rsid w:val="00C96873"/>
    <w:rsid w:val="00CA145A"/>
    <w:rsid w:val="00CA28C4"/>
    <w:rsid w:val="00CA49EA"/>
    <w:rsid w:val="00CA76B9"/>
    <w:rsid w:val="00CB0E1A"/>
    <w:rsid w:val="00CB253F"/>
    <w:rsid w:val="00CB7100"/>
    <w:rsid w:val="00CB7D11"/>
    <w:rsid w:val="00CC01A0"/>
    <w:rsid w:val="00CC3012"/>
    <w:rsid w:val="00CC35E8"/>
    <w:rsid w:val="00CC575A"/>
    <w:rsid w:val="00CD675E"/>
    <w:rsid w:val="00CE02E4"/>
    <w:rsid w:val="00CE188C"/>
    <w:rsid w:val="00CE198E"/>
    <w:rsid w:val="00CE20FE"/>
    <w:rsid w:val="00CE3A62"/>
    <w:rsid w:val="00CE3B3C"/>
    <w:rsid w:val="00CE4355"/>
    <w:rsid w:val="00CF01EC"/>
    <w:rsid w:val="00CF5F07"/>
    <w:rsid w:val="00D0111F"/>
    <w:rsid w:val="00D043EF"/>
    <w:rsid w:val="00D06247"/>
    <w:rsid w:val="00D113F8"/>
    <w:rsid w:val="00D15AA9"/>
    <w:rsid w:val="00D2236C"/>
    <w:rsid w:val="00D23C68"/>
    <w:rsid w:val="00D2544A"/>
    <w:rsid w:val="00D30E59"/>
    <w:rsid w:val="00D31D12"/>
    <w:rsid w:val="00D33771"/>
    <w:rsid w:val="00D355FE"/>
    <w:rsid w:val="00D36423"/>
    <w:rsid w:val="00D429BD"/>
    <w:rsid w:val="00D42FED"/>
    <w:rsid w:val="00D43454"/>
    <w:rsid w:val="00D43593"/>
    <w:rsid w:val="00D43CCC"/>
    <w:rsid w:val="00D451C9"/>
    <w:rsid w:val="00D456D3"/>
    <w:rsid w:val="00D4599C"/>
    <w:rsid w:val="00D45B7C"/>
    <w:rsid w:val="00D469EC"/>
    <w:rsid w:val="00D47B7B"/>
    <w:rsid w:val="00D47BBC"/>
    <w:rsid w:val="00D50D9F"/>
    <w:rsid w:val="00D52E61"/>
    <w:rsid w:val="00D53500"/>
    <w:rsid w:val="00D56172"/>
    <w:rsid w:val="00D60C7E"/>
    <w:rsid w:val="00D63688"/>
    <w:rsid w:val="00D643C2"/>
    <w:rsid w:val="00D648CD"/>
    <w:rsid w:val="00D655D2"/>
    <w:rsid w:val="00D70B52"/>
    <w:rsid w:val="00D714E3"/>
    <w:rsid w:val="00D715C7"/>
    <w:rsid w:val="00D72DC2"/>
    <w:rsid w:val="00D73154"/>
    <w:rsid w:val="00D745FE"/>
    <w:rsid w:val="00D76AEE"/>
    <w:rsid w:val="00D76EC7"/>
    <w:rsid w:val="00D80DDB"/>
    <w:rsid w:val="00D82105"/>
    <w:rsid w:val="00D8218E"/>
    <w:rsid w:val="00D82879"/>
    <w:rsid w:val="00D845A4"/>
    <w:rsid w:val="00D86191"/>
    <w:rsid w:val="00D9018C"/>
    <w:rsid w:val="00D91032"/>
    <w:rsid w:val="00D95A5D"/>
    <w:rsid w:val="00D96A30"/>
    <w:rsid w:val="00DA039A"/>
    <w:rsid w:val="00DB07DB"/>
    <w:rsid w:val="00DB0A4F"/>
    <w:rsid w:val="00DB6E64"/>
    <w:rsid w:val="00DB726D"/>
    <w:rsid w:val="00DC2D57"/>
    <w:rsid w:val="00DC47EF"/>
    <w:rsid w:val="00DC63FF"/>
    <w:rsid w:val="00DD1172"/>
    <w:rsid w:val="00DD30A0"/>
    <w:rsid w:val="00DD358D"/>
    <w:rsid w:val="00DD4FAD"/>
    <w:rsid w:val="00DD7E8E"/>
    <w:rsid w:val="00DE0D0C"/>
    <w:rsid w:val="00DE2420"/>
    <w:rsid w:val="00DE4313"/>
    <w:rsid w:val="00DE696B"/>
    <w:rsid w:val="00DF0C83"/>
    <w:rsid w:val="00DF2CB7"/>
    <w:rsid w:val="00DF7482"/>
    <w:rsid w:val="00E0028F"/>
    <w:rsid w:val="00E00B25"/>
    <w:rsid w:val="00E05152"/>
    <w:rsid w:val="00E067A2"/>
    <w:rsid w:val="00E0771D"/>
    <w:rsid w:val="00E07ABE"/>
    <w:rsid w:val="00E1346A"/>
    <w:rsid w:val="00E15196"/>
    <w:rsid w:val="00E15C9E"/>
    <w:rsid w:val="00E27118"/>
    <w:rsid w:val="00E27C5E"/>
    <w:rsid w:val="00E302E0"/>
    <w:rsid w:val="00E31DDA"/>
    <w:rsid w:val="00E32297"/>
    <w:rsid w:val="00E3759A"/>
    <w:rsid w:val="00E42211"/>
    <w:rsid w:val="00E4322B"/>
    <w:rsid w:val="00E4407B"/>
    <w:rsid w:val="00E52E50"/>
    <w:rsid w:val="00E54E8C"/>
    <w:rsid w:val="00E56C42"/>
    <w:rsid w:val="00E63229"/>
    <w:rsid w:val="00E7028D"/>
    <w:rsid w:val="00E73796"/>
    <w:rsid w:val="00E82053"/>
    <w:rsid w:val="00E84A03"/>
    <w:rsid w:val="00E85E12"/>
    <w:rsid w:val="00E86447"/>
    <w:rsid w:val="00E94A6C"/>
    <w:rsid w:val="00E9604D"/>
    <w:rsid w:val="00E97C3F"/>
    <w:rsid w:val="00EA0221"/>
    <w:rsid w:val="00EA139E"/>
    <w:rsid w:val="00EA1DAC"/>
    <w:rsid w:val="00EA2319"/>
    <w:rsid w:val="00EA3EB8"/>
    <w:rsid w:val="00EA4247"/>
    <w:rsid w:val="00EA4BAF"/>
    <w:rsid w:val="00EA7D11"/>
    <w:rsid w:val="00EB036E"/>
    <w:rsid w:val="00EB1518"/>
    <w:rsid w:val="00EB5336"/>
    <w:rsid w:val="00EB54B7"/>
    <w:rsid w:val="00EC41AA"/>
    <w:rsid w:val="00ED2326"/>
    <w:rsid w:val="00ED35B5"/>
    <w:rsid w:val="00ED389A"/>
    <w:rsid w:val="00ED5BF7"/>
    <w:rsid w:val="00ED61DD"/>
    <w:rsid w:val="00ED78D7"/>
    <w:rsid w:val="00EE0749"/>
    <w:rsid w:val="00EE1AD1"/>
    <w:rsid w:val="00EE1CCA"/>
    <w:rsid w:val="00EE1FFC"/>
    <w:rsid w:val="00EF1390"/>
    <w:rsid w:val="00EF14BC"/>
    <w:rsid w:val="00EF1C10"/>
    <w:rsid w:val="00EF2E27"/>
    <w:rsid w:val="00EF59FD"/>
    <w:rsid w:val="00F05D9D"/>
    <w:rsid w:val="00F07BE9"/>
    <w:rsid w:val="00F12756"/>
    <w:rsid w:val="00F13498"/>
    <w:rsid w:val="00F16244"/>
    <w:rsid w:val="00F22C5A"/>
    <w:rsid w:val="00F24D1F"/>
    <w:rsid w:val="00F25342"/>
    <w:rsid w:val="00F3114B"/>
    <w:rsid w:val="00F314E6"/>
    <w:rsid w:val="00F32399"/>
    <w:rsid w:val="00F3286E"/>
    <w:rsid w:val="00F43A6E"/>
    <w:rsid w:val="00F44913"/>
    <w:rsid w:val="00F45B0B"/>
    <w:rsid w:val="00F46279"/>
    <w:rsid w:val="00F464BE"/>
    <w:rsid w:val="00F47147"/>
    <w:rsid w:val="00F47590"/>
    <w:rsid w:val="00F5075E"/>
    <w:rsid w:val="00F50DE2"/>
    <w:rsid w:val="00F5145B"/>
    <w:rsid w:val="00F5309E"/>
    <w:rsid w:val="00F5518A"/>
    <w:rsid w:val="00F55735"/>
    <w:rsid w:val="00F557AC"/>
    <w:rsid w:val="00F567FB"/>
    <w:rsid w:val="00F56A9B"/>
    <w:rsid w:val="00F56D5E"/>
    <w:rsid w:val="00F64014"/>
    <w:rsid w:val="00F67800"/>
    <w:rsid w:val="00F67F2F"/>
    <w:rsid w:val="00F72F06"/>
    <w:rsid w:val="00F75561"/>
    <w:rsid w:val="00F76762"/>
    <w:rsid w:val="00F77BE0"/>
    <w:rsid w:val="00F8018C"/>
    <w:rsid w:val="00F81342"/>
    <w:rsid w:val="00F81B74"/>
    <w:rsid w:val="00F830E7"/>
    <w:rsid w:val="00F84A7C"/>
    <w:rsid w:val="00F85B34"/>
    <w:rsid w:val="00F8621A"/>
    <w:rsid w:val="00F93560"/>
    <w:rsid w:val="00F9445D"/>
    <w:rsid w:val="00F95DB1"/>
    <w:rsid w:val="00FA21E0"/>
    <w:rsid w:val="00FA2F94"/>
    <w:rsid w:val="00FA30F6"/>
    <w:rsid w:val="00FA420A"/>
    <w:rsid w:val="00FA428C"/>
    <w:rsid w:val="00FB2534"/>
    <w:rsid w:val="00FB361F"/>
    <w:rsid w:val="00FB3950"/>
    <w:rsid w:val="00FB406F"/>
    <w:rsid w:val="00FB4A10"/>
    <w:rsid w:val="00FB4DD0"/>
    <w:rsid w:val="00FB623E"/>
    <w:rsid w:val="00FC47B0"/>
    <w:rsid w:val="00FC6E06"/>
    <w:rsid w:val="00FC7323"/>
    <w:rsid w:val="00FD2423"/>
    <w:rsid w:val="00FD5A52"/>
    <w:rsid w:val="00FD65E2"/>
    <w:rsid w:val="00FE1D7D"/>
    <w:rsid w:val="00FE2010"/>
    <w:rsid w:val="00FE4352"/>
    <w:rsid w:val="00FE5971"/>
    <w:rsid w:val="00FE59C6"/>
    <w:rsid w:val="00FE741D"/>
    <w:rsid w:val="14893B39"/>
    <w:rsid w:val="2A68F516"/>
    <w:rsid w:val="6CE8F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4"/>
      </w:numPr>
    </w:pPr>
  </w:style>
  <w:style w:type="character" w:styleId="FollowedHyperlink">
    <w:name w:val="FollowedHyperlink"/>
    <w:rsid w:val="000D2874"/>
    <w:rPr>
      <w:color w:val="800080"/>
      <w:u w:val="single"/>
    </w:rPr>
  </w:style>
  <w:style w:type="paragraph" w:styleId="ListParagraph">
    <w:name w:val="List Paragraph"/>
    <w:basedOn w:val="Normal"/>
    <w:uiPriority w:val="1"/>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semiHidden/>
    <w:rsid w:val="00ED35B5"/>
  </w:style>
  <w:style w:type="character" w:styleId="UnresolvedMention">
    <w:name w:val="Unresolved Mention"/>
    <w:basedOn w:val="DefaultParagraphFont"/>
    <w:uiPriority w:val="99"/>
    <w:semiHidden/>
    <w:unhideWhenUsed/>
    <w:rsid w:val="00E4407B"/>
    <w:rPr>
      <w:color w:val="605E5C"/>
      <w:shd w:val="clear" w:color="auto" w:fill="E1DFDD"/>
    </w:rPr>
  </w:style>
  <w:style w:type="paragraph" w:customStyle="1" w:styleId="paragraph">
    <w:name w:val="paragraph"/>
    <w:basedOn w:val="Normal"/>
    <w:rsid w:val="00B02986"/>
    <w:pPr>
      <w:spacing w:before="100" w:beforeAutospacing="1" w:after="100" w:afterAutospacing="1"/>
    </w:pPr>
  </w:style>
  <w:style w:type="character" w:customStyle="1" w:styleId="normaltextrun">
    <w:name w:val="normaltextrun"/>
    <w:basedOn w:val="DefaultParagraphFont"/>
    <w:rsid w:val="00B02986"/>
  </w:style>
  <w:style w:type="character" w:customStyle="1" w:styleId="eop">
    <w:name w:val="eop"/>
    <w:basedOn w:val="DefaultParagraphFont"/>
    <w:rsid w:val="00B02986"/>
  </w:style>
  <w:style w:type="character" w:customStyle="1" w:styleId="FooterChar">
    <w:name w:val="Footer Char"/>
    <w:basedOn w:val="DefaultParagraphFont"/>
    <w:link w:val="Footer"/>
    <w:uiPriority w:val="99"/>
    <w:rsid w:val="001B11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525947058">
      <w:bodyDiv w:val="1"/>
      <w:marLeft w:val="0"/>
      <w:marRight w:val="0"/>
      <w:marTop w:val="0"/>
      <w:marBottom w:val="0"/>
      <w:divBdr>
        <w:top w:val="none" w:sz="0" w:space="0" w:color="auto"/>
        <w:left w:val="none" w:sz="0" w:space="0" w:color="auto"/>
        <w:bottom w:val="none" w:sz="0" w:space="0" w:color="auto"/>
        <w:right w:val="none" w:sz="0" w:space="0" w:color="auto"/>
      </w:divBdr>
    </w:div>
    <w:div w:id="567690357">
      <w:bodyDiv w:val="1"/>
      <w:marLeft w:val="0"/>
      <w:marRight w:val="0"/>
      <w:marTop w:val="0"/>
      <w:marBottom w:val="0"/>
      <w:divBdr>
        <w:top w:val="none" w:sz="0" w:space="0" w:color="auto"/>
        <w:left w:val="none" w:sz="0" w:space="0" w:color="auto"/>
        <w:bottom w:val="none" w:sz="0" w:space="0" w:color="auto"/>
        <w:right w:val="none" w:sz="0" w:space="0" w:color="auto"/>
      </w:divBdr>
      <w:divsChild>
        <w:div w:id="2073847187">
          <w:marLeft w:val="0"/>
          <w:marRight w:val="0"/>
          <w:marTop w:val="0"/>
          <w:marBottom w:val="0"/>
          <w:divBdr>
            <w:top w:val="none" w:sz="0" w:space="0" w:color="auto"/>
            <w:left w:val="none" w:sz="0" w:space="0" w:color="auto"/>
            <w:bottom w:val="none" w:sz="0" w:space="0" w:color="auto"/>
            <w:right w:val="none" w:sz="0" w:space="0" w:color="auto"/>
          </w:divBdr>
        </w:div>
        <w:div w:id="1830636151">
          <w:marLeft w:val="0"/>
          <w:marRight w:val="0"/>
          <w:marTop w:val="0"/>
          <w:marBottom w:val="0"/>
          <w:divBdr>
            <w:top w:val="none" w:sz="0" w:space="0" w:color="auto"/>
            <w:left w:val="none" w:sz="0" w:space="0" w:color="auto"/>
            <w:bottom w:val="none" w:sz="0" w:space="0" w:color="auto"/>
            <w:right w:val="none" w:sz="0" w:space="0" w:color="auto"/>
          </w:divBdr>
        </w:div>
        <w:div w:id="1551376610">
          <w:marLeft w:val="0"/>
          <w:marRight w:val="0"/>
          <w:marTop w:val="0"/>
          <w:marBottom w:val="0"/>
          <w:divBdr>
            <w:top w:val="none" w:sz="0" w:space="0" w:color="auto"/>
            <w:left w:val="none" w:sz="0" w:space="0" w:color="auto"/>
            <w:bottom w:val="none" w:sz="0" w:space="0" w:color="auto"/>
            <w:right w:val="none" w:sz="0" w:space="0" w:color="auto"/>
          </w:divBdr>
        </w:div>
        <w:div w:id="329719304">
          <w:marLeft w:val="0"/>
          <w:marRight w:val="0"/>
          <w:marTop w:val="0"/>
          <w:marBottom w:val="0"/>
          <w:divBdr>
            <w:top w:val="none" w:sz="0" w:space="0" w:color="auto"/>
            <w:left w:val="none" w:sz="0" w:space="0" w:color="auto"/>
            <w:bottom w:val="none" w:sz="0" w:space="0" w:color="auto"/>
            <w:right w:val="none" w:sz="0" w:space="0" w:color="auto"/>
          </w:divBdr>
        </w:div>
        <w:div w:id="617758676">
          <w:marLeft w:val="0"/>
          <w:marRight w:val="0"/>
          <w:marTop w:val="0"/>
          <w:marBottom w:val="0"/>
          <w:divBdr>
            <w:top w:val="none" w:sz="0" w:space="0" w:color="auto"/>
            <w:left w:val="none" w:sz="0" w:space="0" w:color="auto"/>
            <w:bottom w:val="none" w:sz="0" w:space="0" w:color="auto"/>
            <w:right w:val="none" w:sz="0" w:space="0" w:color="auto"/>
          </w:divBdr>
        </w:div>
        <w:div w:id="1281494806">
          <w:marLeft w:val="0"/>
          <w:marRight w:val="0"/>
          <w:marTop w:val="0"/>
          <w:marBottom w:val="0"/>
          <w:divBdr>
            <w:top w:val="none" w:sz="0" w:space="0" w:color="auto"/>
            <w:left w:val="none" w:sz="0" w:space="0" w:color="auto"/>
            <w:bottom w:val="none" w:sz="0" w:space="0" w:color="auto"/>
            <w:right w:val="none" w:sz="0" w:space="0" w:color="auto"/>
          </w:divBdr>
        </w:div>
        <w:div w:id="1217745039">
          <w:marLeft w:val="0"/>
          <w:marRight w:val="0"/>
          <w:marTop w:val="0"/>
          <w:marBottom w:val="0"/>
          <w:divBdr>
            <w:top w:val="none" w:sz="0" w:space="0" w:color="auto"/>
            <w:left w:val="none" w:sz="0" w:space="0" w:color="auto"/>
            <w:bottom w:val="none" w:sz="0" w:space="0" w:color="auto"/>
            <w:right w:val="none" w:sz="0" w:space="0" w:color="auto"/>
          </w:divBdr>
        </w:div>
      </w:divsChild>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338">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trics.com/support/survey-platform/survey-module/editing-questions/question-types-guide/advanced/captcha-verification/" TargetMode="External"/><Relationship Id="rId18" Type="http://schemas.openxmlformats.org/officeDocument/2006/relationships/hyperlink" Target="https://journals.plos.org/globalpublichealth/article?id=10.1371/journal.pgph.000145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ualtrics.com/support/survey-platform/survey-module/survey-checker/fraud-detection/" TargetMode="External"/><Relationship Id="rId17" Type="http://schemas.openxmlformats.org/officeDocument/2006/relationships/hyperlink" Target="https://uwm.edu/irb/wp-content/uploads/sites/127/2024/01/Tip-Sheet-on-Preventing-Bot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ualtrics.com/support/survey-platform/survey-module/survey-tools/quot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survey-module/survey-checker/fraud-detec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ualtrics.com/support/survey-platform/survey-module/survey-tools/quot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371/journal.pgph.00014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altrics.com/support/survey-platform/survey-module/editing-questions/question-types-guide/advanced/captcha-verificat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7E61C980C2341A2ABAC4AA5308C00" ma:contentTypeVersion="11" ma:contentTypeDescription="Create a new document." ma:contentTypeScope="" ma:versionID="06b285ad5350e5c44bf6f03178751b1e">
  <xsd:schema xmlns:xsd="http://www.w3.org/2001/XMLSchema" xmlns:xs="http://www.w3.org/2001/XMLSchema" xmlns:p="http://schemas.microsoft.com/office/2006/metadata/properties" xmlns:ns3="a72aad2e-126a-4d36-97c4-262816579862" xmlns:ns4="51be0908-9518-4ce0-b575-cf2621ae3bb3" targetNamespace="http://schemas.microsoft.com/office/2006/metadata/properties" ma:root="true" ma:fieldsID="2401a86cf38322008c2168e9ed0c1ac6" ns3:_="" ns4:_="">
    <xsd:import namespace="a72aad2e-126a-4d36-97c4-262816579862"/>
    <xsd:import namespace="51be0908-9518-4ce0-b575-cf2621ae3b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aad2e-126a-4d36-97c4-262816579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0908-9518-4ce0-b575-cf2621ae3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12AE5-3281-40BF-BCDE-50D62A4A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aad2e-126a-4d36-97c4-262816579862"/>
    <ds:schemaRef ds:uri="51be0908-9518-4ce0-b575-cf2621ae3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1E8DD-F54C-41A0-B32B-5771B3FBEAD0}">
  <ds:schemaRefs>
    <ds:schemaRef ds:uri="http://schemas.openxmlformats.org/officeDocument/2006/bibliography"/>
  </ds:schemaRefs>
</ds:datastoreItem>
</file>

<file path=customXml/itemProps3.xml><?xml version="1.0" encoding="utf-8"?>
<ds:datastoreItem xmlns:ds="http://schemas.openxmlformats.org/officeDocument/2006/customXml" ds:itemID="{D62F75AD-0A16-4D43-858E-56D3F9F43EB7}">
  <ds:schemaRefs>
    <ds:schemaRef ds:uri="http://schemas.microsoft.com/sharepoint/v3/contenttype/forms"/>
  </ds:schemaRefs>
</ds:datastoreItem>
</file>

<file path=customXml/itemProps4.xml><?xml version="1.0" encoding="utf-8"?>
<ds:datastoreItem xmlns:ds="http://schemas.openxmlformats.org/officeDocument/2006/customXml" ds:itemID="{28F2158B-85AA-4C82-A360-A693FA5AC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5764</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2026-02-05T14:37:00Z</dcterms:created>
  <dcterms:modified xsi:type="dcterms:W3CDTF">2026-02-05T17:36:00Z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0x0101002437E61C980C2341A2ABAC4AA5308C00</vt:lpwstr>
  </property>
</Properties>
</file>